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91"/>
        <w:gridCol w:w="1701"/>
        <w:gridCol w:w="179"/>
        <w:gridCol w:w="4649"/>
      </w:tblGrid>
      <w:tr w:rsidR="009838FB" w:rsidRPr="00C06B56" w:rsidTr="009838FB">
        <w:trPr>
          <w:trHeight w:val="340"/>
        </w:trPr>
        <w:tc>
          <w:tcPr>
            <w:tcW w:w="309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C06B56" w:rsidRDefault="00C71423" w:rsidP="00BD29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2336" behindDoc="0" locked="0" layoutInCell="1" allowOverlap="1" wp14:anchorId="0CB6C893" wp14:editId="5B39741C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-807085</wp:posOffset>
                  </wp:positionV>
                  <wp:extent cx="1511935" cy="776605"/>
                  <wp:effectExtent l="0" t="0" r="0" b="444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ITHB ( Font Hitam) (1)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553946" w:rsidP="00BD294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Departemen</w:t>
            </w:r>
          </w:p>
        </w:tc>
        <w:tc>
          <w:tcPr>
            <w:tcW w:w="17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553946" w:rsidP="00BD294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Teknologi Informasi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Kode Mata Kuliah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0B0FB8" w:rsidP="00BD294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IT-</w:t>
            </w:r>
            <w:r w:rsidR="009F1EF2">
              <w:rPr>
                <w:rFonts w:ascii="Calibri" w:hAnsi="Calibri" w:cs="Calibri"/>
                <w:sz w:val="22"/>
              </w:rPr>
              <w:t>701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Bobot SKS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2B354D" w:rsidP="00BD294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Status Revisi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0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Tanggal Efektif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6752D1" w:rsidP="00553946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spacing w:line="168" w:lineRule="auto"/>
        <w:jc w:val="center"/>
        <w:rPr>
          <w:rFonts w:ascii="Calibri" w:hAnsi="Calibri" w:cs="Calibri"/>
          <w:sz w:val="72"/>
        </w:rPr>
      </w:pPr>
      <w:r w:rsidRPr="00C06B56">
        <w:rPr>
          <w:rFonts w:ascii="Calibri" w:hAnsi="Calibri" w:cs="Calibri"/>
          <w:sz w:val="72"/>
        </w:rPr>
        <w:t>RENCANA</w:t>
      </w:r>
    </w:p>
    <w:p w:rsidR="006752D1" w:rsidRPr="00C06B56" w:rsidRDefault="006752D1" w:rsidP="006752D1">
      <w:pPr>
        <w:spacing w:line="168" w:lineRule="auto"/>
        <w:jc w:val="center"/>
        <w:rPr>
          <w:rFonts w:ascii="Calibri" w:hAnsi="Calibri" w:cs="Calibri"/>
          <w:sz w:val="72"/>
        </w:rPr>
      </w:pPr>
      <w:r w:rsidRPr="00C06B56">
        <w:rPr>
          <w:rFonts w:ascii="Calibri" w:hAnsi="Calibri" w:cs="Calibri"/>
          <w:sz w:val="72"/>
        </w:rPr>
        <w:t>PEMBELAJARAN</w:t>
      </w:r>
    </w:p>
    <w:p w:rsidR="006752D1" w:rsidRPr="00C06B56" w:rsidRDefault="006752D1" w:rsidP="006752D1">
      <w:pPr>
        <w:jc w:val="center"/>
        <w:rPr>
          <w:rFonts w:ascii="Calibri" w:hAnsi="Calibri" w:cs="Calibri"/>
          <w:sz w:val="52"/>
        </w:rPr>
      </w:pPr>
      <w:r w:rsidRPr="00C06B56">
        <w:rPr>
          <w:rFonts w:ascii="Calibri" w:hAnsi="Calibri" w:cs="Calibri"/>
          <w:sz w:val="52"/>
        </w:rPr>
        <w:t>(Course Plan)</w:t>
      </w: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2037A8" w:rsidRDefault="006752D1" w:rsidP="006752D1">
      <w:pPr>
        <w:jc w:val="center"/>
        <w:rPr>
          <w:rFonts w:ascii="Calibri" w:hAnsi="Calibri" w:cs="Calibri"/>
          <w:sz w:val="22"/>
        </w:rPr>
      </w:pPr>
      <w:r w:rsidRPr="002037A8">
        <w:rPr>
          <w:rFonts w:ascii="Calibri" w:hAnsi="Calibri" w:cs="Calibri"/>
          <w:sz w:val="22"/>
        </w:rPr>
        <w:t>NAMA MATA KULIAH</w:t>
      </w:r>
    </w:p>
    <w:tbl>
      <w:tblPr>
        <w:tblW w:w="0" w:type="auto"/>
        <w:tblInd w:w="421" w:type="dxa"/>
        <w:tblBorders>
          <w:bottom w:val="single" w:sz="4" w:space="0" w:color="8080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52D1" w:rsidRPr="00C06B56" w:rsidTr="00BD2948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:rsidR="006752D1" w:rsidRPr="00C06B56" w:rsidRDefault="009F1EF2" w:rsidP="00BD2948">
            <w:pPr>
              <w:jc w:val="center"/>
              <w:rPr>
                <w:rFonts w:ascii="Calibri" w:hAnsi="Calibri" w:cs="Calibri"/>
                <w:sz w:val="36"/>
              </w:rPr>
            </w:pPr>
            <w:r>
              <w:rPr>
                <w:rFonts w:ascii="Calibri" w:hAnsi="Calibri" w:cs="Calibri"/>
                <w:sz w:val="36"/>
              </w:rPr>
              <w:t>METODOLOGI PENELITIAN</w:t>
            </w:r>
          </w:p>
        </w:tc>
      </w:tr>
    </w:tbl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Default="006752D1" w:rsidP="006752D1">
      <w:pPr>
        <w:jc w:val="center"/>
        <w:rPr>
          <w:rFonts w:ascii="Calibri" w:hAnsi="Calibri" w:cs="Calibri"/>
        </w:rPr>
      </w:pPr>
    </w:p>
    <w:p w:rsidR="009838FB" w:rsidRDefault="009838FB" w:rsidP="006752D1">
      <w:pPr>
        <w:jc w:val="center"/>
        <w:rPr>
          <w:rFonts w:ascii="Calibri" w:hAnsi="Calibri" w:cs="Calibri"/>
        </w:rPr>
      </w:pPr>
    </w:p>
    <w:p w:rsidR="009838FB" w:rsidRDefault="009838FB" w:rsidP="006752D1">
      <w:pPr>
        <w:jc w:val="center"/>
        <w:rPr>
          <w:rFonts w:ascii="Calibri" w:hAnsi="Calibri" w:cs="Calibri"/>
        </w:rPr>
      </w:pPr>
    </w:p>
    <w:p w:rsidR="009838FB" w:rsidRPr="00C06B56" w:rsidRDefault="009838FB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228"/>
        <w:gridCol w:w="3219"/>
        <w:gridCol w:w="3182"/>
      </w:tblGrid>
      <w:tr w:rsidR="009838FB" w:rsidRPr="00C06B56" w:rsidTr="009838FB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Disiapkan oleh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Diperiksa oleh</w:t>
            </w:r>
          </w:p>
        </w:tc>
        <w:tc>
          <w:tcPr>
            <w:tcW w:w="3182" w:type="dxa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Disetujui oleh</w:t>
            </w:r>
          </w:p>
        </w:tc>
      </w:tr>
      <w:tr w:rsidR="009838FB" w:rsidRPr="00C06B56" w:rsidTr="009838FB">
        <w:trPr>
          <w:trHeight w:val="1531"/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182" w:type="dxa"/>
            <w:vAlign w:val="center"/>
          </w:tcPr>
          <w:p w:rsidR="009838FB" w:rsidRPr="009838FB" w:rsidRDefault="009838FB" w:rsidP="009838FB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9838FB" w:rsidRPr="00C06B56" w:rsidTr="009838FB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F1EF2" w:rsidP="00BF2B3B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>
              <w:rPr>
                <w:rFonts w:ascii="Calibri" w:hAnsi="Calibri" w:cs="Calibri"/>
                <w:sz w:val="22"/>
                <w:u w:val="single"/>
              </w:rPr>
              <w:t>Dr. Sinung Suakanto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B0FB8" w:rsidRPr="009838FB" w:rsidRDefault="009838FB" w:rsidP="00553946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 w:rsidRPr="009838FB">
              <w:rPr>
                <w:rFonts w:ascii="Calibri" w:hAnsi="Calibri" w:cs="Calibri"/>
                <w:sz w:val="22"/>
                <w:u w:val="single"/>
              </w:rPr>
              <w:t>Dr.</w:t>
            </w:r>
            <w:r w:rsidR="000B0FB8">
              <w:rPr>
                <w:rFonts w:ascii="Calibri" w:hAnsi="Calibri" w:cs="Calibri"/>
                <w:sz w:val="22"/>
                <w:u w:val="single"/>
              </w:rPr>
              <w:t xml:space="preserve"> Herry I. Sitepu</w:t>
            </w:r>
          </w:p>
        </w:tc>
        <w:tc>
          <w:tcPr>
            <w:tcW w:w="3182" w:type="dxa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 w:rsidRPr="009838FB">
              <w:rPr>
                <w:rFonts w:ascii="Calibri" w:hAnsi="Calibri" w:cs="Calibri"/>
                <w:sz w:val="22"/>
                <w:u w:val="single"/>
              </w:rPr>
              <w:t>Dr. Ir. Roland Y.H. Silitonga, M.T.</w:t>
            </w:r>
          </w:p>
        </w:tc>
      </w:tr>
      <w:tr w:rsidR="009838FB" w:rsidRPr="00C06B56" w:rsidTr="009838FB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Dosen/Dosen Pengampu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553946" w:rsidP="00BD2948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Kepala Departemen</w:t>
            </w:r>
          </w:p>
        </w:tc>
        <w:tc>
          <w:tcPr>
            <w:tcW w:w="3182" w:type="dxa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Direktur Akademik</w:t>
            </w:r>
          </w:p>
        </w:tc>
      </w:tr>
    </w:tbl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9838FB" w:rsidRDefault="009838FB" w:rsidP="006752D1">
      <w:pPr>
        <w:jc w:val="center"/>
        <w:rPr>
          <w:rFonts w:ascii="Calibri" w:hAnsi="Calibri" w:cs="Calibri"/>
        </w:rPr>
      </w:pPr>
    </w:p>
    <w:p w:rsidR="002037A8" w:rsidRDefault="002037A8" w:rsidP="006752D1">
      <w:pPr>
        <w:jc w:val="center"/>
        <w:rPr>
          <w:rFonts w:ascii="Calibri" w:hAnsi="Calibri" w:cs="Calibri"/>
        </w:rPr>
      </w:pPr>
    </w:p>
    <w:p w:rsidR="00EA212C" w:rsidRDefault="00EA212C" w:rsidP="006752D1">
      <w:pPr>
        <w:jc w:val="center"/>
        <w:rPr>
          <w:rFonts w:ascii="Calibri" w:hAnsi="Calibri" w:cs="Calibri"/>
        </w:rPr>
      </w:pPr>
    </w:p>
    <w:p w:rsidR="00DD1FBF" w:rsidRDefault="00DD1FBF" w:rsidP="006752D1">
      <w:pPr>
        <w:jc w:val="center"/>
        <w:rPr>
          <w:rFonts w:ascii="Calibri" w:hAnsi="Calibri" w:cs="Calibri"/>
        </w:rPr>
      </w:pPr>
    </w:p>
    <w:p w:rsidR="00DD1FBF" w:rsidRDefault="00DD1FBF" w:rsidP="006752D1">
      <w:pPr>
        <w:jc w:val="center"/>
        <w:rPr>
          <w:rFonts w:ascii="Calibri" w:hAnsi="Calibri" w:cs="Calibri"/>
        </w:rPr>
      </w:pPr>
    </w:p>
    <w:p w:rsidR="009C7388" w:rsidRPr="00C06B56" w:rsidRDefault="009C7388" w:rsidP="006752D1">
      <w:pPr>
        <w:jc w:val="center"/>
        <w:rPr>
          <w:rFonts w:ascii="Calibri" w:hAnsi="Calibri" w:cs="Calibri"/>
        </w:rPr>
      </w:pPr>
    </w:p>
    <w:p w:rsidR="00D40384" w:rsidRPr="002D6BCB" w:rsidRDefault="007343A7" w:rsidP="009838FB">
      <w:pPr>
        <w:spacing w:line="192" w:lineRule="auto"/>
        <w:jc w:val="center"/>
        <w:rPr>
          <w:rFonts w:ascii="Calibri" w:hAnsi="Calibri" w:cs="Calibri"/>
          <w:b/>
          <w:bCs/>
          <w:sz w:val="26"/>
          <w:szCs w:val="26"/>
          <w:lang w:val="es-ES"/>
        </w:rPr>
      </w:pPr>
      <w:r w:rsidRPr="002D6BCB">
        <w:rPr>
          <w:rFonts w:ascii="Calibri" w:hAnsi="Calibri" w:cs="Calibri"/>
          <w:b/>
          <w:bCs/>
          <w:sz w:val="26"/>
          <w:szCs w:val="26"/>
          <w:lang w:val="es-ES"/>
        </w:rPr>
        <w:t>INSTITUT TEKNOLOGI HARAPAN BANGSA</w:t>
      </w:r>
    </w:p>
    <w:p w:rsidR="009C7388" w:rsidRDefault="00172A35" w:rsidP="00D303ED">
      <w:pPr>
        <w:jc w:val="center"/>
        <w:rPr>
          <w:rFonts w:ascii="Calibri" w:hAnsi="Calibri" w:cs="Calibri"/>
          <w:b/>
          <w:bCs/>
          <w:lang w:val="es-ES"/>
        </w:rPr>
      </w:pPr>
      <w:r w:rsidRPr="002D6BCB">
        <w:rPr>
          <w:rFonts w:ascii="Calibri" w:hAnsi="Calibri" w:cs="Calibri"/>
          <w:b/>
          <w:bCs/>
          <w:sz w:val="26"/>
          <w:szCs w:val="26"/>
          <w:lang w:val="es-ES"/>
        </w:rPr>
        <w:t>201</w:t>
      </w:r>
      <w:r w:rsidR="00567883">
        <w:rPr>
          <w:rFonts w:ascii="Calibri" w:hAnsi="Calibri" w:cs="Calibri"/>
          <w:b/>
          <w:bCs/>
          <w:sz w:val="26"/>
          <w:szCs w:val="26"/>
          <w:lang w:val="es-ES"/>
        </w:rPr>
        <w:t>8</w:t>
      </w:r>
      <w:r w:rsidR="009C7388" w:rsidRPr="009C7388">
        <w:rPr>
          <w:rFonts w:ascii="Calibri" w:hAnsi="Calibri" w:cs="Calibri"/>
          <w:b/>
          <w:bCs/>
          <w:lang w:val="es-ES"/>
        </w:rPr>
        <w:br w:type="page"/>
      </w:r>
    </w:p>
    <w:p w:rsidR="004820DE" w:rsidRDefault="004820DE" w:rsidP="00D303ED">
      <w:pPr>
        <w:jc w:val="center"/>
        <w:rPr>
          <w:rFonts w:ascii="Calibri" w:hAnsi="Calibri" w:cs="Calibri"/>
          <w:b/>
          <w:bCs/>
          <w:lang w:val="es-ES"/>
        </w:rPr>
      </w:pPr>
    </w:p>
    <w:p w:rsidR="004820DE" w:rsidRPr="00EB132C" w:rsidRDefault="00567883" w:rsidP="004820DE">
      <w:pPr>
        <w:jc w:val="right"/>
        <w:rPr>
          <w:rFonts w:asciiTheme="minorHAnsi" w:hAnsiTheme="minorHAnsi" w:cstheme="minorHAnsi"/>
          <w:b/>
          <w:sz w:val="36"/>
          <w:lang w:val="nb-NO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4384" behindDoc="0" locked="0" layoutInCell="1" allowOverlap="1" wp14:anchorId="53D341E4" wp14:editId="6A93A1BD">
            <wp:simplePos x="0" y="0"/>
            <wp:positionH relativeFrom="column">
              <wp:posOffset>127635</wp:posOffset>
            </wp:positionH>
            <wp:positionV relativeFrom="paragraph">
              <wp:posOffset>19685</wp:posOffset>
            </wp:positionV>
            <wp:extent cx="1511935" cy="77660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THB ( Font Hitam)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820DE" w:rsidRPr="00EB132C">
        <w:rPr>
          <w:rFonts w:asciiTheme="minorHAnsi" w:hAnsiTheme="minorHAnsi" w:cstheme="minorHAnsi"/>
          <w:b/>
          <w:sz w:val="36"/>
          <w:lang w:val="nb-NO"/>
        </w:rPr>
        <w:t>201</w:t>
      </w:r>
      <w:r>
        <w:rPr>
          <w:rFonts w:asciiTheme="minorHAnsi" w:hAnsiTheme="minorHAnsi" w:cstheme="minorHAnsi"/>
          <w:b/>
          <w:sz w:val="36"/>
          <w:lang w:val="nb-NO"/>
        </w:rPr>
        <w:t>8/2019</w:t>
      </w:r>
    </w:p>
    <w:p w:rsidR="004820DE" w:rsidRPr="00567883" w:rsidRDefault="004820DE" w:rsidP="004820DE">
      <w:pPr>
        <w:pStyle w:val="Date"/>
        <w:jc w:val="right"/>
        <w:rPr>
          <w:rFonts w:asciiTheme="minorHAnsi" w:hAnsiTheme="minorHAnsi" w:cstheme="minorHAnsi"/>
          <w:sz w:val="28"/>
          <w:lang w:val="es-ES"/>
        </w:rPr>
      </w:pPr>
      <w:r w:rsidRPr="00EB132C">
        <w:rPr>
          <w:rFonts w:asciiTheme="minorHAnsi" w:hAnsiTheme="minorHAnsi" w:cstheme="minorHAnsi"/>
          <w:b/>
          <w:sz w:val="36"/>
          <w:lang w:val="nb-NO"/>
        </w:rPr>
        <w:t>Course Plan</w:t>
      </w: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pStyle w:val="Date"/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pStyle w:val="Date"/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EB132C" w:rsidRDefault="000B0FB8" w:rsidP="004820DE">
      <w:pPr>
        <w:jc w:val="right"/>
        <w:rPr>
          <w:rFonts w:asciiTheme="minorHAnsi" w:hAnsiTheme="minorHAnsi" w:cstheme="minorHAnsi"/>
          <w:b/>
          <w:bCs/>
          <w:sz w:val="44"/>
          <w:szCs w:val="40"/>
          <w:lang w:val="it-IT"/>
        </w:rPr>
      </w:pPr>
      <w:r>
        <w:rPr>
          <w:rFonts w:asciiTheme="minorHAnsi" w:hAnsiTheme="minorHAnsi" w:cstheme="minorHAnsi"/>
          <w:b/>
          <w:bCs/>
          <w:sz w:val="44"/>
          <w:szCs w:val="40"/>
          <w:lang w:val="it-IT"/>
        </w:rPr>
        <w:t>IT</w:t>
      </w:r>
      <w:r w:rsidR="004820DE" w:rsidRPr="00EB132C">
        <w:rPr>
          <w:rFonts w:asciiTheme="minorHAnsi" w:hAnsiTheme="minorHAnsi" w:cstheme="minorHAnsi"/>
          <w:b/>
          <w:bCs/>
          <w:sz w:val="44"/>
          <w:szCs w:val="40"/>
          <w:lang w:val="it-IT"/>
        </w:rPr>
        <w:t xml:space="preserve"> - </w:t>
      </w:r>
      <w:r w:rsidR="0023133E">
        <w:rPr>
          <w:rFonts w:asciiTheme="minorHAnsi" w:hAnsiTheme="minorHAnsi" w:cstheme="minorHAnsi"/>
          <w:b/>
          <w:bCs/>
          <w:sz w:val="44"/>
          <w:szCs w:val="40"/>
          <w:lang w:val="it-IT"/>
        </w:rPr>
        <w:t>7</w:t>
      </w:r>
      <w:r w:rsidR="00BF2B3B">
        <w:rPr>
          <w:rFonts w:asciiTheme="minorHAnsi" w:hAnsiTheme="minorHAnsi" w:cstheme="minorHAnsi"/>
          <w:b/>
          <w:bCs/>
          <w:sz w:val="44"/>
          <w:szCs w:val="40"/>
          <w:lang w:val="it-IT"/>
        </w:rPr>
        <w:t>0</w:t>
      </w:r>
      <w:r w:rsidR="002B354D">
        <w:rPr>
          <w:rFonts w:asciiTheme="minorHAnsi" w:hAnsiTheme="minorHAnsi" w:cstheme="minorHAnsi"/>
          <w:b/>
          <w:bCs/>
          <w:sz w:val="44"/>
          <w:szCs w:val="40"/>
          <w:lang w:val="it-IT"/>
        </w:rPr>
        <w:t>1</w:t>
      </w:r>
    </w:p>
    <w:p w:rsidR="004820DE" w:rsidRPr="00EB132C" w:rsidRDefault="0023133E" w:rsidP="004820DE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sz w:val="44"/>
          <w:szCs w:val="40"/>
          <w:lang w:val="it-IT"/>
        </w:rPr>
      </w:pPr>
      <w:r>
        <w:rPr>
          <w:rFonts w:asciiTheme="minorHAnsi" w:hAnsiTheme="minorHAnsi" w:cstheme="minorHAnsi"/>
          <w:b/>
          <w:bCs/>
          <w:sz w:val="44"/>
          <w:szCs w:val="40"/>
          <w:lang w:val="it-IT"/>
        </w:rPr>
        <w:t>Metodologi Penelitian</w:t>
      </w:r>
    </w:p>
    <w:p w:rsidR="004820DE" w:rsidRPr="00EB132C" w:rsidRDefault="0023133E" w:rsidP="004820DE">
      <w:pPr>
        <w:jc w:val="right"/>
        <w:rPr>
          <w:rFonts w:asciiTheme="minorHAnsi" w:hAnsiTheme="minorHAnsi" w:cstheme="minorHAnsi"/>
          <w:sz w:val="44"/>
          <w:szCs w:val="40"/>
          <w:lang w:val="it-IT" w:eastAsia="ko-KR"/>
        </w:rPr>
      </w:pPr>
      <w:r>
        <w:rPr>
          <w:rFonts w:asciiTheme="minorHAnsi" w:hAnsiTheme="minorHAnsi" w:cstheme="minorHAnsi"/>
          <w:sz w:val="44"/>
          <w:szCs w:val="40"/>
          <w:lang w:val="it-IT" w:eastAsia="ko-KR"/>
        </w:rPr>
        <w:t>Dr. Sinung Suakanto</w:t>
      </w:r>
    </w:p>
    <w:p w:rsidR="004820DE" w:rsidRPr="004820DE" w:rsidRDefault="004820DE" w:rsidP="004820DE">
      <w:pPr>
        <w:jc w:val="right"/>
        <w:rPr>
          <w:rFonts w:asciiTheme="minorHAnsi" w:hAnsiTheme="minorHAnsi" w:cstheme="minorHAnsi"/>
          <w:bCs/>
          <w:sz w:val="40"/>
          <w:szCs w:val="4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D45E69" w:rsidRPr="004820DE" w:rsidRDefault="00D45E69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EB132C" w:rsidRDefault="000B0FB8" w:rsidP="004820DE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v-S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sv-SE"/>
        </w:rPr>
        <w:t>DEPARTEMEN TEKNOLOGI INFORMASI</w:t>
      </w:r>
    </w:p>
    <w:p w:rsidR="004820DE" w:rsidRPr="00EB132C" w:rsidRDefault="004820DE" w:rsidP="004820DE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v-SE"/>
        </w:rPr>
      </w:pPr>
      <w:r w:rsidRPr="00EB132C">
        <w:rPr>
          <w:rFonts w:asciiTheme="minorHAnsi" w:hAnsiTheme="minorHAnsi" w:cstheme="minorHAnsi"/>
          <w:b/>
          <w:bCs/>
          <w:sz w:val="26"/>
          <w:szCs w:val="26"/>
          <w:lang w:val="sv-SE"/>
        </w:rPr>
        <w:t>INSTITUT TEKNOLOGI HARAPAN BANGSA</w:t>
      </w:r>
    </w:p>
    <w:p w:rsidR="004820DE" w:rsidRPr="00EB132C" w:rsidRDefault="004820DE" w:rsidP="004820DE">
      <w:pPr>
        <w:jc w:val="center"/>
        <w:rPr>
          <w:rFonts w:asciiTheme="minorHAnsi" w:hAnsiTheme="minorHAnsi" w:cstheme="minorHAnsi"/>
          <w:sz w:val="26"/>
          <w:szCs w:val="26"/>
          <w:lang w:val="id-ID"/>
        </w:rPr>
      </w:pPr>
      <w:r w:rsidRPr="00EB132C">
        <w:rPr>
          <w:rFonts w:asciiTheme="minorHAnsi" w:hAnsiTheme="minorHAnsi" w:cstheme="minorHAnsi"/>
          <w:b/>
          <w:bCs/>
          <w:sz w:val="26"/>
          <w:szCs w:val="26"/>
          <w:lang w:val="sv-SE"/>
        </w:rPr>
        <w:t>201</w:t>
      </w:r>
      <w:r w:rsidR="00567883">
        <w:rPr>
          <w:rFonts w:asciiTheme="minorHAnsi" w:hAnsiTheme="minorHAnsi" w:cstheme="minorHAnsi"/>
          <w:b/>
          <w:bCs/>
          <w:sz w:val="26"/>
          <w:szCs w:val="26"/>
          <w:lang w:val="sv-SE"/>
        </w:rPr>
        <w:t>8</w:t>
      </w:r>
    </w:p>
    <w:p w:rsidR="004820DE" w:rsidRDefault="004820DE">
      <w:pPr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br w:type="page"/>
      </w:r>
    </w:p>
    <w:p w:rsidR="00D84E8E" w:rsidRPr="002037A8" w:rsidRDefault="00D84E8E" w:rsidP="00300D78">
      <w:pPr>
        <w:jc w:val="center"/>
        <w:rPr>
          <w:rFonts w:ascii="Calibri" w:hAnsi="Calibri" w:cs="Calibri"/>
          <w:bCs/>
          <w:kern w:val="28"/>
          <w:lang w:val="es-ES"/>
        </w:rPr>
      </w:pPr>
      <w:r w:rsidRPr="002037A8">
        <w:rPr>
          <w:rFonts w:ascii="Calibri" w:hAnsi="Calibri" w:cs="Calibri"/>
          <w:bCs/>
          <w:kern w:val="28"/>
          <w:lang w:val="es-ES"/>
        </w:rPr>
        <w:lastRenderedPageBreak/>
        <w:t>S</w:t>
      </w:r>
      <w:r w:rsidR="00996CCB" w:rsidRPr="002037A8">
        <w:rPr>
          <w:rFonts w:ascii="Calibri" w:hAnsi="Calibri" w:cs="Calibri"/>
          <w:bCs/>
          <w:kern w:val="28"/>
          <w:lang w:val="es-ES"/>
        </w:rPr>
        <w:t xml:space="preserve">EMESTER </w:t>
      </w:r>
      <w:r w:rsidR="00AF4534" w:rsidRPr="002037A8">
        <w:rPr>
          <w:rFonts w:ascii="Calibri" w:hAnsi="Calibri" w:cs="Calibri"/>
          <w:bCs/>
          <w:kern w:val="28"/>
          <w:lang w:val="es-ES"/>
        </w:rPr>
        <w:t>G</w:t>
      </w:r>
      <w:r w:rsidR="000B0FB8">
        <w:rPr>
          <w:rFonts w:ascii="Calibri" w:hAnsi="Calibri" w:cs="Calibri"/>
          <w:bCs/>
          <w:kern w:val="28"/>
          <w:lang w:val="es-ES"/>
        </w:rPr>
        <w:t>ANJIL</w:t>
      </w:r>
      <w:r w:rsidR="00AF4534" w:rsidRPr="002037A8">
        <w:rPr>
          <w:rFonts w:ascii="Calibri" w:hAnsi="Calibri" w:cs="Calibri"/>
          <w:bCs/>
          <w:kern w:val="28"/>
          <w:lang w:val="es-ES"/>
        </w:rPr>
        <w:t xml:space="preserve"> 2</w:t>
      </w:r>
      <w:r w:rsidR="00172A35" w:rsidRPr="002037A8">
        <w:rPr>
          <w:rFonts w:ascii="Calibri" w:hAnsi="Calibri" w:cs="Calibri"/>
          <w:bCs/>
          <w:kern w:val="28"/>
          <w:lang w:val="es-ES"/>
        </w:rPr>
        <w:t>01</w:t>
      </w:r>
      <w:r w:rsidR="00567883">
        <w:rPr>
          <w:rFonts w:ascii="Calibri" w:hAnsi="Calibri" w:cs="Calibri"/>
          <w:bCs/>
          <w:kern w:val="28"/>
          <w:lang w:val="es-ES"/>
        </w:rPr>
        <w:t>8</w:t>
      </w:r>
      <w:r w:rsidRPr="002037A8">
        <w:rPr>
          <w:rFonts w:ascii="Calibri" w:hAnsi="Calibri" w:cs="Calibri"/>
          <w:bCs/>
          <w:kern w:val="28"/>
          <w:lang w:val="es-ES"/>
        </w:rPr>
        <w:t>/20</w:t>
      </w:r>
      <w:r w:rsidR="00567883">
        <w:rPr>
          <w:rFonts w:ascii="Calibri" w:hAnsi="Calibri" w:cs="Calibri"/>
          <w:bCs/>
          <w:kern w:val="28"/>
          <w:lang w:val="es-ES"/>
        </w:rPr>
        <w:t>19</w:t>
      </w:r>
      <w:bookmarkStart w:id="0" w:name="_GoBack"/>
      <w:bookmarkEnd w:id="0"/>
    </w:p>
    <w:p w:rsidR="00D84E8E" w:rsidRPr="00567883" w:rsidRDefault="00D84E8E" w:rsidP="005E53F1">
      <w:pPr>
        <w:jc w:val="center"/>
        <w:rPr>
          <w:lang w:val="es-ES"/>
        </w:rPr>
      </w:pPr>
    </w:p>
    <w:p w:rsidR="00D84E8E" w:rsidRPr="00567883" w:rsidRDefault="00996CCB" w:rsidP="00300D78">
      <w:pPr>
        <w:jc w:val="center"/>
        <w:rPr>
          <w:rFonts w:ascii="Calibri" w:hAnsi="Calibri" w:cs="Calibri"/>
          <w:b/>
          <w:i/>
          <w:sz w:val="20"/>
          <w:szCs w:val="20"/>
          <w:lang w:val="es-ES"/>
        </w:rPr>
      </w:pPr>
      <w:r w:rsidRPr="00C06B56">
        <w:rPr>
          <w:rFonts w:ascii="Calibri" w:hAnsi="Calibri" w:cs="Calibri"/>
          <w:b/>
          <w:i/>
          <w:sz w:val="20"/>
          <w:szCs w:val="20"/>
          <w:lang w:val="id-ID"/>
        </w:rPr>
        <w:t>(</w:t>
      </w:r>
      <w:r w:rsidR="000B0FB8" w:rsidRPr="00567883">
        <w:rPr>
          <w:rFonts w:ascii="Calibri" w:hAnsi="Calibri" w:cs="Calibri"/>
          <w:b/>
          <w:i/>
          <w:sz w:val="20"/>
          <w:szCs w:val="20"/>
          <w:lang w:val="es-ES"/>
        </w:rPr>
        <w:t>IT</w:t>
      </w:r>
      <w:r w:rsidR="003A760E" w:rsidRPr="00C06B56">
        <w:rPr>
          <w:rFonts w:ascii="Calibri" w:hAnsi="Calibri" w:cs="Calibri"/>
          <w:b/>
          <w:i/>
          <w:sz w:val="20"/>
          <w:szCs w:val="20"/>
          <w:lang w:val="id-ID"/>
        </w:rPr>
        <w:t>-</w:t>
      </w:r>
      <w:r w:rsidR="0023133E" w:rsidRPr="00567883">
        <w:rPr>
          <w:rFonts w:ascii="Calibri" w:hAnsi="Calibri" w:cs="Calibri"/>
          <w:b/>
          <w:i/>
          <w:sz w:val="20"/>
          <w:szCs w:val="20"/>
          <w:lang w:val="es-ES"/>
        </w:rPr>
        <w:t>7</w:t>
      </w:r>
      <w:r w:rsidR="002B354D" w:rsidRPr="00567883">
        <w:rPr>
          <w:rFonts w:ascii="Calibri" w:hAnsi="Calibri" w:cs="Calibri"/>
          <w:b/>
          <w:i/>
          <w:sz w:val="20"/>
          <w:szCs w:val="20"/>
          <w:lang w:val="es-ES"/>
        </w:rPr>
        <w:t>01</w:t>
      </w:r>
      <w:r w:rsidRPr="00C06B56">
        <w:rPr>
          <w:rFonts w:ascii="Calibri" w:hAnsi="Calibri" w:cs="Calibri"/>
          <w:b/>
          <w:i/>
          <w:sz w:val="20"/>
          <w:szCs w:val="20"/>
          <w:lang w:val="id-ID"/>
        </w:rPr>
        <w:t>)</w:t>
      </w:r>
      <w:r w:rsidR="00D84E8E" w:rsidRPr="00C06B56">
        <w:rPr>
          <w:rFonts w:ascii="Calibri" w:hAnsi="Calibri" w:cs="Calibri"/>
          <w:b/>
          <w:i/>
          <w:sz w:val="20"/>
          <w:szCs w:val="20"/>
          <w:lang w:val="id-ID"/>
        </w:rPr>
        <w:t xml:space="preserve"> </w:t>
      </w:r>
      <w:r w:rsidR="0023133E" w:rsidRPr="00567883">
        <w:rPr>
          <w:rFonts w:ascii="Calibri" w:hAnsi="Calibri" w:cs="Calibri"/>
          <w:b/>
          <w:i/>
          <w:sz w:val="20"/>
          <w:szCs w:val="20"/>
          <w:lang w:val="es-ES"/>
        </w:rPr>
        <w:t>Metodologi Penelitian</w:t>
      </w:r>
    </w:p>
    <w:p w:rsidR="00D40384" w:rsidRDefault="00D40384" w:rsidP="00300D78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2037A8" w:rsidRPr="00C06B56" w:rsidRDefault="002037A8" w:rsidP="00300D78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996CCB" w:rsidRPr="00C06B56" w:rsidRDefault="00996CCB" w:rsidP="00300D78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1210AA" w:rsidRPr="00567883" w:rsidRDefault="001210AA" w:rsidP="002037A8">
      <w:pPr>
        <w:spacing w:after="160" w:line="276" w:lineRule="auto"/>
        <w:rPr>
          <w:rFonts w:ascii="Calibri" w:hAnsi="Calibri" w:cs="Calibri"/>
          <w:b/>
          <w:sz w:val="20"/>
          <w:szCs w:val="20"/>
          <w:lang w:val="es-ES"/>
        </w:rPr>
      </w:pPr>
      <w:r w:rsidRPr="00567883">
        <w:rPr>
          <w:rFonts w:ascii="Calibri" w:hAnsi="Calibri" w:cs="Calibri"/>
          <w:b/>
          <w:sz w:val="20"/>
          <w:szCs w:val="20"/>
          <w:lang w:val="es-ES"/>
        </w:rPr>
        <w:t xml:space="preserve">KONTEKS MATA KULIAH DALAM </w:t>
      </w:r>
      <w:r w:rsidRPr="00567883">
        <w:rPr>
          <w:rFonts w:ascii="Calibri" w:hAnsi="Calibri" w:cs="Calibri"/>
          <w:b/>
          <w:i/>
          <w:sz w:val="20"/>
          <w:szCs w:val="20"/>
          <w:lang w:val="es-ES"/>
        </w:rPr>
        <w:t>GRADUATE PROFILE</w:t>
      </w:r>
    </w:p>
    <w:p w:rsidR="001210AA" w:rsidRPr="00567883" w:rsidRDefault="001210AA" w:rsidP="001A476B">
      <w:pPr>
        <w:tabs>
          <w:tab w:val="left" w:pos="2520"/>
        </w:tabs>
        <w:spacing w:line="276" w:lineRule="auto"/>
        <w:rPr>
          <w:rFonts w:ascii="Calibri" w:hAnsi="Calibri" w:cs="Calibri"/>
          <w:noProof/>
          <w:sz w:val="20"/>
          <w:szCs w:val="20"/>
          <w:lang w:val="de-DE"/>
        </w:rPr>
      </w:pPr>
      <w:r w:rsidRPr="00567883">
        <w:rPr>
          <w:rFonts w:ascii="Calibri" w:hAnsi="Calibri" w:cs="Calibri"/>
          <w:noProof/>
          <w:sz w:val="20"/>
          <w:szCs w:val="20"/>
          <w:lang w:val="de-DE"/>
        </w:rPr>
        <w:t xml:space="preserve">Matakuliah ini </w:t>
      </w:r>
      <w:r w:rsidR="00F6216B" w:rsidRPr="00567883">
        <w:rPr>
          <w:rFonts w:ascii="Calibri" w:hAnsi="Calibri" w:cs="Calibri"/>
          <w:noProof/>
          <w:sz w:val="20"/>
          <w:szCs w:val="20"/>
          <w:lang w:val="de-DE"/>
        </w:rPr>
        <w:t>bertujuan untuk mengembangkan</w:t>
      </w:r>
      <w:r w:rsidRPr="00567883">
        <w:rPr>
          <w:rFonts w:ascii="Calibri" w:hAnsi="Calibri" w:cs="Calibri"/>
          <w:noProof/>
          <w:sz w:val="20"/>
          <w:szCs w:val="20"/>
          <w:lang w:val="de-DE"/>
        </w:rPr>
        <w:t>:</w:t>
      </w:r>
    </w:p>
    <w:p w:rsidR="00F6216B" w:rsidRPr="00567883" w:rsidRDefault="00172A35" w:rsidP="00CF49C9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  <w:lang w:val="de-DE"/>
        </w:rPr>
      </w:pPr>
      <w:r w:rsidRPr="00567883">
        <w:rPr>
          <w:rFonts w:ascii="Calibri" w:hAnsi="Calibri" w:cs="Calibri"/>
          <w:b/>
          <w:noProof/>
          <w:sz w:val="20"/>
          <w:szCs w:val="20"/>
          <w:lang w:val="de-DE"/>
        </w:rPr>
        <w:t>Kompetensi</w:t>
      </w:r>
      <w:r w:rsidRPr="00567883">
        <w:rPr>
          <w:rFonts w:ascii="Calibri" w:hAnsi="Calibri" w:cs="Calibri"/>
          <w:noProof/>
          <w:sz w:val="20"/>
          <w:szCs w:val="20"/>
          <w:lang w:val="de-DE"/>
        </w:rPr>
        <w:t xml:space="preserve">: </w:t>
      </w:r>
      <w:r w:rsidR="00BF2B3B" w:rsidRPr="00457713">
        <w:rPr>
          <w:rFonts w:ascii="Calibri" w:hAnsi="Calibri" w:cs="Calibri"/>
          <w:noProof/>
          <w:sz w:val="20"/>
          <w:szCs w:val="20"/>
          <w:lang w:val="nb-NO"/>
        </w:rPr>
        <w:t xml:space="preserve">mampu menganalisa permasalahan dan memformulasikan </w:t>
      </w:r>
      <w:r w:rsidR="009F475D" w:rsidRPr="00457713">
        <w:rPr>
          <w:rFonts w:ascii="Calibri" w:hAnsi="Calibri" w:cs="Calibri"/>
          <w:noProof/>
          <w:sz w:val="20"/>
          <w:szCs w:val="20"/>
          <w:lang w:val="id-ID"/>
        </w:rPr>
        <w:t>problem penelitian serta langkah-langkah untuk menjalankan peneli</w:t>
      </w:r>
      <w:r w:rsidR="00457713">
        <w:rPr>
          <w:rFonts w:ascii="Calibri" w:hAnsi="Calibri" w:cs="Calibri"/>
          <w:noProof/>
          <w:sz w:val="20"/>
          <w:szCs w:val="20"/>
          <w:lang w:val="id-ID"/>
        </w:rPr>
        <w:t>t</w:t>
      </w:r>
      <w:r w:rsidR="009F475D" w:rsidRPr="00457713">
        <w:rPr>
          <w:rFonts w:ascii="Calibri" w:hAnsi="Calibri" w:cs="Calibri"/>
          <w:noProof/>
          <w:sz w:val="20"/>
          <w:szCs w:val="20"/>
          <w:lang w:val="id-ID"/>
        </w:rPr>
        <w:t>ian dengan baik.</w:t>
      </w:r>
    </w:p>
    <w:p w:rsidR="009440D3" w:rsidRPr="00567883" w:rsidRDefault="00172A35" w:rsidP="00CF49C9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  <w:lang w:val="de-DE"/>
        </w:rPr>
      </w:pPr>
      <w:r w:rsidRPr="00567883">
        <w:rPr>
          <w:rFonts w:ascii="Calibri" w:hAnsi="Calibri" w:cs="Calibri"/>
          <w:b/>
          <w:noProof/>
          <w:sz w:val="20"/>
          <w:szCs w:val="20"/>
          <w:lang w:val="de-DE"/>
        </w:rPr>
        <w:t>Karakter</w:t>
      </w:r>
      <w:r w:rsidRPr="00567883">
        <w:rPr>
          <w:rFonts w:ascii="Calibri" w:hAnsi="Calibri" w:cs="Calibri"/>
          <w:noProof/>
          <w:sz w:val="20"/>
          <w:szCs w:val="20"/>
          <w:lang w:val="de-DE"/>
        </w:rPr>
        <w:t xml:space="preserve">: sikap yang berorientasi pada tujuan, </w:t>
      </w:r>
      <w:r w:rsidR="004A30C1" w:rsidRPr="00567883">
        <w:rPr>
          <w:rFonts w:ascii="Calibri" w:hAnsi="Calibri" w:cs="Calibri"/>
          <w:noProof/>
          <w:sz w:val="20"/>
          <w:szCs w:val="20"/>
          <w:lang w:val="de-DE"/>
        </w:rPr>
        <w:t xml:space="preserve">serta </w:t>
      </w:r>
      <w:r w:rsidRPr="00567883">
        <w:rPr>
          <w:rFonts w:ascii="Calibri" w:hAnsi="Calibri" w:cs="Calibri"/>
          <w:noProof/>
          <w:sz w:val="20"/>
          <w:szCs w:val="20"/>
          <w:lang w:val="de-DE"/>
        </w:rPr>
        <w:t>kemampuan bekerjasama</w:t>
      </w:r>
      <w:r w:rsidR="004A30C1" w:rsidRPr="00567883">
        <w:rPr>
          <w:rFonts w:ascii="Calibri" w:hAnsi="Calibri" w:cs="Calibri"/>
          <w:noProof/>
          <w:sz w:val="20"/>
          <w:szCs w:val="20"/>
          <w:lang w:val="de-DE"/>
        </w:rPr>
        <w:t>.</w:t>
      </w:r>
    </w:p>
    <w:p w:rsidR="00F6216B" w:rsidRPr="00567883" w:rsidRDefault="00172A35" w:rsidP="00CF49C9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  <w:lang w:val="de-DE"/>
        </w:rPr>
      </w:pPr>
      <w:r w:rsidRPr="00567883">
        <w:rPr>
          <w:rFonts w:ascii="Calibri" w:hAnsi="Calibri" w:cs="Calibri"/>
          <w:b/>
          <w:noProof/>
          <w:sz w:val="20"/>
          <w:szCs w:val="20"/>
          <w:lang w:val="de-DE"/>
        </w:rPr>
        <w:t>Komitmen</w:t>
      </w:r>
      <w:r w:rsidRPr="00567883">
        <w:rPr>
          <w:rFonts w:ascii="Calibri" w:hAnsi="Calibri" w:cs="Calibri"/>
          <w:noProof/>
          <w:sz w:val="20"/>
          <w:szCs w:val="20"/>
          <w:lang w:val="de-DE"/>
        </w:rPr>
        <w:t>: kesadaran dan komitmen untuk melakukan hal-hal yang menambah nilai (</w:t>
      </w:r>
      <w:r w:rsidRPr="00567883">
        <w:rPr>
          <w:rFonts w:ascii="Calibri" w:hAnsi="Calibri" w:cs="Calibri"/>
          <w:i/>
          <w:noProof/>
          <w:sz w:val="20"/>
          <w:szCs w:val="20"/>
          <w:lang w:val="de-DE"/>
        </w:rPr>
        <w:t>value creating</w:t>
      </w:r>
      <w:r w:rsidRPr="00567883">
        <w:rPr>
          <w:rFonts w:ascii="Calibri" w:hAnsi="Calibri" w:cs="Calibri"/>
          <w:noProof/>
          <w:sz w:val="20"/>
          <w:szCs w:val="20"/>
          <w:lang w:val="de-DE"/>
        </w:rPr>
        <w:t>) di manapun mahasiswa kelak berkarir.</w:t>
      </w:r>
    </w:p>
    <w:p w:rsidR="001210AA" w:rsidRPr="00567883" w:rsidRDefault="001210AA" w:rsidP="001A476B">
      <w:pPr>
        <w:spacing w:line="276" w:lineRule="auto"/>
        <w:rPr>
          <w:rFonts w:ascii="Calibri" w:hAnsi="Calibri" w:cs="Calibri"/>
          <w:b/>
          <w:sz w:val="20"/>
          <w:szCs w:val="20"/>
          <w:lang w:val="de-DE"/>
        </w:rPr>
      </w:pPr>
    </w:p>
    <w:p w:rsidR="00996CCB" w:rsidRPr="00567883" w:rsidRDefault="00D40384" w:rsidP="002037A8">
      <w:pPr>
        <w:spacing w:after="160" w:line="276" w:lineRule="auto"/>
        <w:rPr>
          <w:rFonts w:ascii="Calibri" w:hAnsi="Calibri" w:cs="Calibri"/>
          <w:b/>
          <w:sz w:val="20"/>
          <w:szCs w:val="20"/>
          <w:lang w:val="de-DE"/>
        </w:rPr>
      </w:pPr>
      <w:r w:rsidRPr="002A3B84">
        <w:rPr>
          <w:rFonts w:ascii="Calibri" w:hAnsi="Calibri" w:cs="Calibri"/>
          <w:b/>
          <w:sz w:val="20"/>
          <w:szCs w:val="20"/>
          <w:lang w:val="id-ID"/>
        </w:rPr>
        <w:t>SASARAN KULIAH</w:t>
      </w:r>
      <w:r w:rsidR="00172A35" w:rsidRPr="00567883">
        <w:rPr>
          <w:rFonts w:ascii="Calibri" w:hAnsi="Calibri" w:cs="Calibri"/>
          <w:b/>
          <w:sz w:val="20"/>
          <w:szCs w:val="20"/>
          <w:lang w:val="de-DE"/>
        </w:rPr>
        <w:t xml:space="preserve"> (</w:t>
      </w:r>
      <w:r w:rsidR="00172A35" w:rsidRPr="00567883">
        <w:rPr>
          <w:rFonts w:ascii="Calibri" w:hAnsi="Calibri" w:cs="Calibri"/>
          <w:b/>
          <w:i/>
          <w:sz w:val="20"/>
          <w:szCs w:val="20"/>
          <w:lang w:val="de-DE"/>
        </w:rPr>
        <w:t>LEARNING OUTCOMES</w:t>
      </w:r>
      <w:r w:rsidR="00172A35" w:rsidRPr="00567883">
        <w:rPr>
          <w:rFonts w:ascii="Calibri" w:hAnsi="Calibri" w:cs="Calibri"/>
          <w:b/>
          <w:sz w:val="20"/>
          <w:szCs w:val="20"/>
          <w:lang w:val="de-DE"/>
        </w:rPr>
        <w:t>)</w:t>
      </w:r>
    </w:p>
    <w:p w:rsidR="00182E65" w:rsidRPr="00567883" w:rsidRDefault="00182E65" w:rsidP="00543237">
      <w:pPr>
        <w:spacing w:line="276" w:lineRule="auto"/>
        <w:jc w:val="both"/>
        <w:rPr>
          <w:rFonts w:ascii="Calibri" w:hAnsi="Calibri" w:cs="Calibri"/>
          <w:sz w:val="20"/>
          <w:szCs w:val="20"/>
          <w:lang w:val="de-DE"/>
        </w:rPr>
      </w:pPr>
      <w:r w:rsidRPr="00567883">
        <w:rPr>
          <w:rFonts w:ascii="Calibri" w:hAnsi="Calibri" w:cs="Calibri"/>
          <w:sz w:val="20"/>
          <w:szCs w:val="20"/>
          <w:lang w:val="de-DE"/>
        </w:rPr>
        <w:t>Setelah mengikuti mata kuliah ini mahasiswa diharapkan untuk mampu:</w:t>
      </w:r>
    </w:p>
    <w:p w:rsidR="002A3B84" w:rsidRPr="00567883" w:rsidRDefault="002A3B84" w:rsidP="002A3B84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  <w:lang w:val="de-DE"/>
        </w:rPr>
      </w:pPr>
      <w:r w:rsidRPr="00567883">
        <w:rPr>
          <w:rFonts w:ascii="Calibri" w:hAnsi="Calibri" w:cs="Calibri"/>
          <w:sz w:val="20"/>
          <w:szCs w:val="20"/>
          <w:lang w:val="de-DE"/>
        </w:rPr>
        <w:t xml:space="preserve">Mampu merencanakan, mengimplementasikan, dan mengoptimalisasikan </w:t>
      </w:r>
      <w:r>
        <w:rPr>
          <w:rFonts w:ascii="Calibri" w:hAnsi="Calibri" w:cs="Calibri"/>
          <w:sz w:val="20"/>
          <w:szCs w:val="20"/>
          <w:lang w:val="id-ID"/>
        </w:rPr>
        <w:t>sistem berbasis teknologi informasi sebagai bahan penelitian</w:t>
      </w:r>
      <w:r w:rsidRPr="00567883">
        <w:rPr>
          <w:rFonts w:ascii="Calibri" w:hAnsi="Calibri" w:cs="Calibri"/>
          <w:sz w:val="20"/>
          <w:szCs w:val="20"/>
          <w:lang w:val="de-DE"/>
        </w:rPr>
        <w:t xml:space="preserve"> sesuai dengan spesifikasi yang </w:t>
      </w:r>
      <w:r>
        <w:rPr>
          <w:rFonts w:ascii="Calibri" w:hAnsi="Calibri" w:cs="Calibri"/>
          <w:sz w:val="20"/>
          <w:szCs w:val="20"/>
          <w:lang w:val="id-ID"/>
        </w:rPr>
        <w:t>telah ditetapkan</w:t>
      </w:r>
    </w:p>
    <w:p w:rsidR="002A3B84" w:rsidRPr="00567883" w:rsidRDefault="002A3B84" w:rsidP="002A3B84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id-ID"/>
        </w:rPr>
        <w:t>Mampu m</w:t>
      </w:r>
      <w:r>
        <w:rPr>
          <w:rFonts w:ascii="Calibri" w:hAnsi="Calibri" w:cs="Calibri"/>
          <w:sz w:val="20"/>
          <w:szCs w:val="20"/>
          <w:lang w:val="de-DE"/>
        </w:rPr>
        <w:t xml:space="preserve">enguasai keilmuan di bidang </w:t>
      </w:r>
      <w:r>
        <w:rPr>
          <w:rFonts w:ascii="Calibri" w:hAnsi="Calibri" w:cs="Calibri"/>
          <w:sz w:val="20"/>
          <w:szCs w:val="20"/>
          <w:lang w:val="id-ID"/>
        </w:rPr>
        <w:t>fokus teknologi informasi yang terkait dengan topik penelitian yang diusulkan</w:t>
      </w:r>
    </w:p>
    <w:p w:rsidR="002A3B84" w:rsidRPr="00567883" w:rsidRDefault="002A3B84" w:rsidP="002A3B84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 xml:space="preserve">Mampu menganalisis </w:t>
      </w:r>
      <w:r>
        <w:rPr>
          <w:rFonts w:ascii="Calibri" w:hAnsi="Calibri" w:cs="Calibri"/>
          <w:sz w:val="20"/>
          <w:szCs w:val="20"/>
          <w:lang w:val="id-ID"/>
        </w:rPr>
        <w:t>bahan-bahan penelitian yang diusulkan serta memahami cara menguji dan mengukurnya</w:t>
      </w:r>
      <w:r>
        <w:rPr>
          <w:rFonts w:ascii="Calibri" w:hAnsi="Calibri" w:cs="Calibri"/>
          <w:sz w:val="20"/>
          <w:szCs w:val="20"/>
          <w:lang w:val="de-DE"/>
        </w:rPr>
        <w:t xml:space="preserve"> </w:t>
      </w:r>
      <w:r>
        <w:rPr>
          <w:rFonts w:ascii="Calibri" w:hAnsi="Calibri" w:cs="Calibri"/>
          <w:sz w:val="20"/>
          <w:szCs w:val="20"/>
          <w:lang w:val="id-ID"/>
        </w:rPr>
        <w:t>dalam rangka</w:t>
      </w:r>
      <w:r>
        <w:rPr>
          <w:rFonts w:ascii="Calibri" w:hAnsi="Calibri" w:cs="Calibri"/>
          <w:sz w:val="20"/>
          <w:szCs w:val="20"/>
          <w:lang w:val="de-DE"/>
        </w:rPr>
        <w:t xml:space="preserve"> untuk </w:t>
      </w:r>
      <w:r>
        <w:rPr>
          <w:rFonts w:ascii="Calibri" w:hAnsi="Calibri" w:cs="Calibri"/>
          <w:sz w:val="20"/>
          <w:szCs w:val="20"/>
          <w:lang w:val="id-ID"/>
        </w:rPr>
        <w:t xml:space="preserve">dapat memberikan </w:t>
      </w:r>
      <w:r>
        <w:rPr>
          <w:rFonts w:ascii="Calibri" w:hAnsi="Calibri" w:cs="Calibri"/>
          <w:sz w:val="20"/>
          <w:szCs w:val="20"/>
          <w:lang w:val="de-DE"/>
        </w:rPr>
        <w:t>solusi terhadap permasalahan.</w:t>
      </w:r>
    </w:p>
    <w:p w:rsidR="002A3B84" w:rsidRPr="00567883" w:rsidRDefault="002A3B84" w:rsidP="002A3B84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 xml:space="preserve">Bertanggung jawab pada topik penelitian yang telah diusulkan dan dapat </w:t>
      </w:r>
      <w:r>
        <w:rPr>
          <w:rFonts w:ascii="Calibri" w:hAnsi="Calibri" w:cs="Calibri"/>
          <w:sz w:val="20"/>
          <w:szCs w:val="20"/>
          <w:lang w:val="id-ID"/>
        </w:rPr>
        <w:t>menuntaskan tugas-tugas terkait langkah-langkah awal penelitian dengan sebaik mungkin</w:t>
      </w:r>
    </w:p>
    <w:p w:rsidR="002A3B84" w:rsidRDefault="002A3B84" w:rsidP="002A3B84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de-DE"/>
        </w:rPr>
        <w:t xml:space="preserve">Mampu berkomunikasi secara lisan dan tulisan </w:t>
      </w:r>
      <w:r>
        <w:rPr>
          <w:rFonts w:ascii="Calibri" w:hAnsi="Calibri" w:cs="Calibri"/>
          <w:sz w:val="20"/>
          <w:szCs w:val="20"/>
          <w:lang w:val="id-ID"/>
        </w:rPr>
        <w:t xml:space="preserve">terhadap usulan penelitian </w:t>
      </w:r>
      <w:r>
        <w:rPr>
          <w:rFonts w:ascii="Calibri" w:hAnsi="Calibri" w:cs="Calibri"/>
          <w:sz w:val="20"/>
          <w:szCs w:val="20"/>
          <w:lang w:val="de-DE"/>
        </w:rPr>
        <w:t>menggunakan bahasa Indonesia dan Inggris.</w:t>
      </w:r>
    </w:p>
    <w:p w:rsidR="002A3B84" w:rsidRDefault="002A3B84" w:rsidP="002A3B84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67883">
        <w:rPr>
          <w:rFonts w:ascii="Calibri" w:hAnsi="Calibri" w:cs="Calibri"/>
          <w:sz w:val="20"/>
          <w:szCs w:val="20"/>
        </w:rPr>
        <w:t xml:space="preserve">Memiliki kesadaran, kemauan dan kemampuan untuk </w:t>
      </w:r>
      <w:r>
        <w:rPr>
          <w:rFonts w:ascii="Calibri" w:hAnsi="Calibri" w:cs="Calibri"/>
          <w:sz w:val="20"/>
          <w:szCs w:val="20"/>
          <w:lang w:val="id-ID"/>
        </w:rPr>
        <w:t>melakukan penelitian</w:t>
      </w:r>
      <w:r w:rsidRPr="00567883">
        <w:rPr>
          <w:rFonts w:ascii="Calibri" w:hAnsi="Calibri" w:cs="Calibri"/>
          <w:sz w:val="20"/>
          <w:szCs w:val="20"/>
        </w:rPr>
        <w:t xml:space="preserve"> secara mandiri dan  berkelanjutan guna  meningkatkan kapasitas dan kemampuan untuk  </w:t>
      </w:r>
      <w:r>
        <w:rPr>
          <w:rFonts w:ascii="Calibri" w:hAnsi="Calibri" w:cs="Calibri"/>
          <w:sz w:val="20"/>
          <w:szCs w:val="20"/>
          <w:lang w:val="id-ID"/>
        </w:rPr>
        <w:t>melakukan penelitian secara terstruktur dan bekesinambungan</w:t>
      </w:r>
      <w:r w:rsidRPr="00567883">
        <w:rPr>
          <w:rFonts w:ascii="Calibri" w:hAnsi="Calibri" w:cs="Calibri"/>
          <w:sz w:val="20"/>
          <w:szCs w:val="20"/>
        </w:rPr>
        <w:t>.</w:t>
      </w:r>
    </w:p>
    <w:p w:rsidR="002A3B84" w:rsidRPr="00E66975" w:rsidRDefault="002A3B84" w:rsidP="002A3B84">
      <w:p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:rsidR="00996CCB" w:rsidRPr="00C06B56" w:rsidRDefault="00C71423" w:rsidP="002037A8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  <w:r>
        <w:rPr>
          <w:rFonts w:ascii="Calibri" w:hAnsi="Calibri" w:cs="Calibri"/>
          <w:b/>
          <w:sz w:val="20"/>
          <w:szCs w:val="20"/>
        </w:rPr>
        <w:t>M</w:t>
      </w:r>
      <w:r w:rsidR="00D40384" w:rsidRPr="002A3B84">
        <w:rPr>
          <w:rFonts w:ascii="Calibri" w:hAnsi="Calibri" w:cs="Calibri"/>
          <w:b/>
          <w:sz w:val="20"/>
          <w:szCs w:val="20"/>
          <w:lang w:val="id-ID"/>
        </w:rPr>
        <w:t>ATERI KULIAH</w:t>
      </w:r>
    </w:p>
    <w:p w:rsidR="005F7385" w:rsidRPr="00320969" w:rsidRDefault="00320969" w:rsidP="00320969">
      <w:pPr>
        <w:spacing w:line="276" w:lineRule="auto"/>
        <w:jc w:val="both"/>
        <w:rPr>
          <w:rFonts w:ascii="Calibri" w:hAnsi="Calibri" w:cs="Calibri"/>
          <w:iCs/>
          <w:sz w:val="20"/>
          <w:szCs w:val="20"/>
        </w:rPr>
      </w:pPr>
      <w:r w:rsidRPr="00320969">
        <w:rPr>
          <w:rFonts w:ascii="Calibri" w:hAnsi="Calibri" w:cs="Calibri"/>
          <w:bCs/>
          <w:sz w:val="20"/>
          <w:szCs w:val="20"/>
          <w:lang w:val="nb-NO"/>
        </w:rPr>
        <w:t>Pengenalan topik penelitan</w:t>
      </w:r>
      <w:r>
        <w:rPr>
          <w:rFonts w:ascii="Calibri" w:hAnsi="Calibri" w:cs="Calibri"/>
          <w:bCs/>
          <w:sz w:val="20"/>
          <w:szCs w:val="20"/>
          <w:lang w:val="nb-NO"/>
        </w:rPr>
        <w:t xml:space="preserve">; </w:t>
      </w:r>
      <w:r w:rsidRPr="00320969">
        <w:rPr>
          <w:rFonts w:ascii="Calibri" w:hAnsi="Calibri" w:cs="Calibri"/>
          <w:bCs/>
          <w:sz w:val="20"/>
          <w:szCs w:val="20"/>
          <w:lang w:val="nb-NO"/>
        </w:rPr>
        <w:t>Pengajuan proposal penelitian dan rencana penelitian</w:t>
      </w:r>
      <w:r>
        <w:rPr>
          <w:rFonts w:ascii="Calibri" w:hAnsi="Calibri" w:cs="Calibri"/>
          <w:bCs/>
          <w:sz w:val="20"/>
          <w:szCs w:val="20"/>
          <w:lang w:val="nb-NO"/>
        </w:rPr>
        <w:t xml:space="preserve">; </w:t>
      </w:r>
      <w:r w:rsidRPr="00320969">
        <w:rPr>
          <w:rFonts w:ascii="Calibri" w:hAnsi="Calibri" w:cs="Calibri"/>
          <w:bCs/>
          <w:sz w:val="20"/>
          <w:szCs w:val="20"/>
          <w:lang w:val="nb-NO"/>
        </w:rPr>
        <w:t>Latar belakang penelitian dan rumusan masalah</w:t>
      </w:r>
      <w:r>
        <w:rPr>
          <w:rFonts w:ascii="Calibri" w:hAnsi="Calibri" w:cs="Calibri"/>
          <w:bCs/>
          <w:sz w:val="20"/>
          <w:szCs w:val="20"/>
          <w:lang w:val="nb-NO"/>
        </w:rPr>
        <w:t xml:space="preserve">; </w:t>
      </w:r>
      <w:r w:rsidRPr="00320969">
        <w:rPr>
          <w:rFonts w:ascii="Calibri" w:hAnsi="Calibri" w:cs="Calibri"/>
          <w:bCs/>
          <w:sz w:val="20"/>
          <w:szCs w:val="20"/>
          <w:lang w:val="nb-NO"/>
        </w:rPr>
        <w:t>Pembahasan latar belakang penelitian dan perumusan masalah</w:t>
      </w:r>
      <w:r>
        <w:rPr>
          <w:rFonts w:ascii="Calibri" w:hAnsi="Calibri" w:cs="Calibri"/>
          <w:bCs/>
          <w:sz w:val="20"/>
          <w:szCs w:val="20"/>
          <w:lang w:val="nb-NO"/>
        </w:rPr>
        <w:t xml:space="preserve">; </w:t>
      </w:r>
      <w:r w:rsidRPr="00320969">
        <w:rPr>
          <w:rFonts w:ascii="Calibri" w:hAnsi="Calibri" w:cs="Calibri"/>
          <w:bCs/>
          <w:sz w:val="20"/>
          <w:szCs w:val="20"/>
          <w:lang w:val="nb-NO"/>
        </w:rPr>
        <w:t>Penentuan tujuan penelitian dan batasan penelitian</w:t>
      </w:r>
      <w:r>
        <w:rPr>
          <w:rFonts w:ascii="Calibri" w:hAnsi="Calibri" w:cs="Calibri"/>
          <w:bCs/>
          <w:sz w:val="20"/>
          <w:szCs w:val="20"/>
          <w:lang w:val="nb-NO"/>
        </w:rPr>
        <w:t xml:space="preserve">; </w:t>
      </w:r>
      <w:r w:rsidRPr="00320969">
        <w:rPr>
          <w:rFonts w:ascii="Calibri" w:hAnsi="Calibri" w:cs="Calibri"/>
          <w:bCs/>
          <w:sz w:val="20"/>
          <w:szCs w:val="20"/>
          <w:lang w:val="nb-NO"/>
        </w:rPr>
        <w:t>Metode atau tahapan penelitian</w:t>
      </w:r>
      <w:r>
        <w:rPr>
          <w:rFonts w:ascii="Calibri" w:hAnsi="Calibri" w:cs="Calibri"/>
          <w:bCs/>
          <w:sz w:val="20"/>
          <w:szCs w:val="20"/>
          <w:lang w:val="nb-NO"/>
        </w:rPr>
        <w:t xml:space="preserve">; </w:t>
      </w:r>
      <w:r w:rsidRPr="00320969">
        <w:rPr>
          <w:rFonts w:ascii="Calibri" w:hAnsi="Calibri" w:cs="Calibri"/>
          <w:bCs/>
          <w:sz w:val="20"/>
          <w:szCs w:val="20"/>
          <w:lang w:val="nb-NO"/>
        </w:rPr>
        <w:t>Studi penelitian yang serupa atau sejenis</w:t>
      </w:r>
      <w:r>
        <w:rPr>
          <w:rFonts w:ascii="Calibri" w:hAnsi="Calibri" w:cs="Calibri"/>
          <w:bCs/>
          <w:sz w:val="20"/>
          <w:szCs w:val="20"/>
          <w:lang w:val="nb-NO"/>
        </w:rPr>
        <w:t xml:space="preserve">; </w:t>
      </w:r>
      <w:r w:rsidRPr="00320969">
        <w:rPr>
          <w:rFonts w:ascii="Calibri" w:hAnsi="Calibri" w:cs="Calibri"/>
          <w:bCs/>
          <w:sz w:val="20"/>
          <w:szCs w:val="20"/>
          <w:lang w:val="nb-NO"/>
        </w:rPr>
        <w:t>Studi literatur pendukung penelitian</w:t>
      </w:r>
      <w:r>
        <w:rPr>
          <w:rFonts w:ascii="Calibri" w:hAnsi="Calibri" w:cs="Calibri"/>
          <w:bCs/>
          <w:sz w:val="20"/>
          <w:szCs w:val="20"/>
          <w:lang w:val="nb-NO"/>
        </w:rPr>
        <w:t xml:space="preserve">; </w:t>
      </w:r>
      <w:r w:rsidRPr="00320969">
        <w:rPr>
          <w:rFonts w:ascii="Calibri" w:hAnsi="Calibri" w:cs="Calibri"/>
          <w:bCs/>
          <w:sz w:val="20"/>
          <w:szCs w:val="20"/>
          <w:lang w:val="nb-NO"/>
        </w:rPr>
        <w:t>Penulisan kajian pustaka</w:t>
      </w:r>
      <w:r>
        <w:rPr>
          <w:rFonts w:ascii="Calibri" w:hAnsi="Calibri" w:cs="Calibri"/>
          <w:bCs/>
          <w:sz w:val="20"/>
          <w:szCs w:val="20"/>
          <w:lang w:val="nb-NO"/>
        </w:rPr>
        <w:t>; Presentasi.</w:t>
      </w:r>
    </w:p>
    <w:p w:rsidR="00182E65" w:rsidRPr="00C06B56" w:rsidRDefault="00182E65" w:rsidP="001A476B">
      <w:pPr>
        <w:spacing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</w:p>
    <w:p w:rsidR="00C23B93" w:rsidRPr="002A3B84" w:rsidRDefault="00C23B93" w:rsidP="002037A8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  <w:r w:rsidRPr="002A3B84">
        <w:rPr>
          <w:rFonts w:ascii="Calibri" w:hAnsi="Calibri" w:cs="Calibri"/>
          <w:b/>
          <w:sz w:val="20"/>
          <w:szCs w:val="20"/>
          <w:lang w:val="id-ID"/>
        </w:rPr>
        <w:t>DAFTAR PUSTAKA</w:t>
      </w:r>
    </w:p>
    <w:p w:rsidR="00C23B93" w:rsidRPr="002A3B84" w:rsidRDefault="00E66975" w:rsidP="002B354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id-ID"/>
        </w:rPr>
      </w:pPr>
      <w:r w:rsidRPr="002A3B84">
        <w:rPr>
          <w:rFonts w:asciiTheme="minorHAnsi" w:hAnsiTheme="minorHAnsi" w:cstheme="minorHAnsi"/>
          <w:sz w:val="20"/>
          <w:szCs w:val="20"/>
          <w:lang w:val="en-GB"/>
        </w:rPr>
        <w:t>Semua buku tentang metodologi penelitian versi Bahasa Indonesia dan Bahasa Inggris diperbolehkan</w:t>
      </w:r>
      <w:r w:rsidR="002B354D" w:rsidRPr="002A3B84">
        <w:rPr>
          <w:rFonts w:asciiTheme="minorHAnsi" w:hAnsiTheme="minorHAnsi" w:cstheme="minorHAnsi"/>
          <w:sz w:val="20"/>
          <w:szCs w:val="20"/>
          <w:lang w:val="de-DE"/>
        </w:rPr>
        <w:t>.</w:t>
      </w:r>
    </w:p>
    <w:p w:rsidR="00A22840" w:rsidRPr="002A3B84" w:rsidRDefault="00A22840" w:rsidP="001A476B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96CCB" w:rsidRPr="00C06B56" w:rsidRDefault="00182E65" w:rsidP="002037A8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2A3B84">
        <w:rPr>
          <w:rFonts w:ascii="Calibri" w:hAnsi="Calibri" w:cs="Calibri"/>
          <w:b/>
          <w:sz w:val="20"/>
          <w:szCs w:val="20"/>
        </w:rPr>
        <w:t>EVALUASI DAN PENILAIAN</w:t>
      </w:r>
    </w:p>
    <w:tbl>
      <w:tblPr>
        <w:tblW w:w="975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51"/>
        <w:gridCol w:w="985"/>
        <w:gridCol w:w="1054"/>
        <w:gridCol w:w="1055"/>
        <w:gridCol w:w="1054"/>
        <w:gridCol w:w="1054"/>
      </w:tblGrid>
      <w:tr w:rsidR="007926BA" w:rsidRPr="00C06B56" w:rsidTr="00E66975">
        <w:trPr>
          <w:tblHeader/>
        </w:trPr>
        <w:tc>
          <w:tcPr>
            <w:tcW w:w="4551" w:type="dxa"/>
            <w:shd w:val="clear" w:color="auto" w:fill="D9D9D9" w:themeFill="background1" w:themeFillShade="D9"/>
            <w:vAlign w:val="center"/>
          </w:tcPr>
          <w:p w:rsidR="007926BA" w:rsidRPr="007926BA" w:rsidRDefault="007926BA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Learning Outcomes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7926BA" w:rsidRPr="007926BA" w:rsidRDefault="007926BA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Tugas</w:t>
            </w:r>
          </w:p>
          <w:p w:rsidR="007926BA" w:rsidRPr="007926BA" w:rsidRDefault="002A3B84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(2</w:t>
            </w:r>
            <w:r w:rsidR="007926BA"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5%)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7926BA" w:rsidRPr="007926BA" w:rsidRDefault="007926BA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Kuis 1</w:t>
            </w:r>
          </w:p>
          <w:p w:rsidR="007926BA" w:rsidRPr="007926BA" w:rsidRDefault="007926BA" w:rsidP="007230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7230F4"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>0</w:t>
            </w: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%)</w:t>
            </w: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:rsidR="007926BA" w:rsidRPr="007926BA" w:rsidRDefault="007926BA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Kuis 2</w:t>
            </w:r>
          </w:p>
          <w:p w:rsidR="007926BA" w:rsidRPr="007926BA" w:rsidRDefault="007926BA" w:rsidP="002A3B8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7230F4"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>0</w:t>
            </w: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%)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7926BA" w:rsidRPr="002A3B84" w:rsidRDefault="002A3B84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>Seminar I</w:t>
            </w:r>
          </w:p>
          <w:p w:rsidR="007926BA" w:rsidRPr="007926BA" w:rsidRDefault="002A3B84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(25</w:t>
            </w:r>
            <w:r w:rsidR="007926BA"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%)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7926BA" w:rsidRPr="002A3B84" w:rsidRDefault="002A3B84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>Seminar Akhir</w:t>
            </w:r>
          </w:p>
          <w:p w:rsidR="007926BA" w:rsidRPr="007926BA" w:rsidRDefault="002A3B84" w:rsidP="007230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7230F4"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>0</w:t>
            </w:r>
            <w:r w:rsidR="007926BA"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%)</w:t>
            </w:r>
          </w:p>
        </w:tc>
      </w:tr>
      <w:tr w:rsidR="00C71423" w:rsidRPr="00C06B56" w:rsidTr="00C71423">
        <w:trPr>
          <w:trHeight w:val="340"/>
        </w:trPr>
        <w:tc>
          <w:tcPr>
            <w:tcW w:w="4551" w:type="dxa"/>
            <w:shd w:val="clear" w:color="auto" w:fill="auto"/>
            <w:vAlign w:val="center"/>
          </w:tcPr>
          <w:p w:rsidR="00C71423" w:rsidRDefault="00C71423" w:rsidP="00C7142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A3B84">
              <w:rPr>
                <w:rFonts w:ascii="Calibri" w:hAnsi="Calibri" w:cs="Calibri"/>
                <w:sz w:val="20"/>
                <w:szCs w:val="20"/>
              </w:rPr>
              <w:t>Mampu merencanakan, mengimplementasikan, dan mengoptimalisasikan sistem berbasis teknologi informasi sebagai bahan penelitian sesuai dengan spesifikasi yang telah ditetapkan</w:t>
            </w:r>
          </w:p>
          <w:p w:rsidR="00C71423" w:rsidRDefault="00C71423" w:rsidP="00C7142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C71423" w:rsidRPr="007230F4" w:rsidRDefault="00C71423" w:rsidP="00C7142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985" w:type="dxa"/>
            <w:vAlign w:val="center"/>
          </w:tcPr>
          <w:p w:rsidR="00C71423" w:rsidRPr="007926BA" w:rsidRDefault="00C71423" w:rsidP="00C714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C71423" w:rsidRPr="007926BA" w:rsidRDefault="00C71423" w:rsidP="00C714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C71423" w:rsidRPr="007926BA" w:rsidRDefault="00C71423" w:rsidP="00C71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C71423" w:rsidRDefault="00C71423" w:rsidP="00C71423">
            <w:pPr>
              <w:jc w:val="center"/>
            </w:pPr>
            <w:r w:rsidRPr="008E4E73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71423" w:rsidRDefault="00C71423" w:rsidP="00C71423">
            <w:pPr>
              <w:jc w:val="center"/>
            </w:pPr>
            <w:r w:rsidRPr="008E4E73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</w:tr>
      <w:tr w:rsidR="00C71423" w:rsidRPr="00C06B56" w:rsidTr="00C71423">
        <w:trPr>
          <w:trHeight w:val="340"/>
        </w:trPr>
        <w:tc>
          <w:tcPr>
            <w:tcW w:w="4551" w:type="dxa"/>
            <w:shd w:val="clear" w:color="auto" w:fill="auto"/>
            <w:vAlign w:val="center"/>
          </w:tcPr>
          <w:p w:rsidR="00C71423" w:rsidRPr="002A3B84" w:rsidRDefault="00C71423" w:rsidP="005F6C3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2A3B84">
              <w:rPr>
                <w:rFonts w:ascii="Calibri" w:hAnsi="Calibri" w:cs="Calibri"/>
                <w:sz w:val="20"/>
                <w:szCs w:val="20"/>
              </w:rPr>
              <w:lastRenderedPageBreak/>
              <w:t>Menguasai keilmuan di bidang fokus teknologi informasi yang terkait dengan topik penelitian yang diusulkan</w:t>
            </w:r>
          </w:p>
        </w:tc>
        <w:tc>
          <w:tcPr>
            <w:tcW w:w="985" w:type="dxa"/>
            <w:vAlign w:val="center"/>
          </w:tcPr>
          <w:p w:rsidR="00C71423" w:rsidRPr="002A3B84" w:rsidRDefault="00C71423" w:rsidP="00C7142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8A1F3B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71423" w:rsidRPr="007926BA" w:rsidRDefault="00C71423" w:rsidP="00C714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C71423" w:rsidRPr="007926BA" w:rsidRDefault="00C71423" w:rsidP="00C71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C71423" w:rsidRDefault="00C71423" w:rsidP="00C71423">
            <w:pPr>
              <w:jc w:val="center"/>
            </w:pPr>
            <w:r w:rsidRPr="008E4E73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71423" w:rsidRDefault="00C71423" w:rsidP="00C71423">
            <w:pPr>
              <w:jc w:val="center"/>
            </w:pPr>
            <w:r w:rsidRPr="008E4E73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</w:tr>
      <w:tr w:rsidR="00C71423" w:rsidRPr="00C06B56" w:rsidTr="00C71423">
        <w:trPr>
          <w:trHeight w:val="340"/>
        </w:trPr>
        <w:tc>
          <w:tcPr>
            <w:tcW w:w="4551" w:type="dxa"/>
            <w:shd w:val="clear" w:color="auto" w:fill="auto"/>
            <w:vAlign w:val="center"/>
          </w:tcPr>
          <w:p w:rsidR="00C71423" w:rsidRPr="007926BA" w:rsidRDefault="00C71423" w:rsidP="005F6C39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nb-NO" w:eastAsia="zh-CN"/>
              </w:rPr>
            </w:pPr>
            <w:r w:rsidRPr="002A3B84">
              <w:rPr>
                <w:rFonts w:asciiTheme="minorHAnsi" w:hAnsiTheme="minorHAnsi" w:cstheme="minorHAnsi"/>
                <w:bCs/>
                <w:sz w:val="20"/>
                <w:szCs w:val="20"/>
                <w:lang w:val="nb-NO" w:eastAsia="zh-CN"/>
              </w:rPr>
              <w:t>Mampu berkomunikasi secara lisan dan tulisan terhadap usulan penelitian menggunakan bahasa Indonesia dan Inggris.</w:t>
            </w:r>
          </w:p>
        </w:tc>
        <w:tc>
          <w:tcPr>
            <w:tcW w:w="985" w:type="dxa"/>
            <w:vAlign w:val="center"/>
          </w:tcPr>
          <w:p w:rsidR="00C71423" w:rsidRPr="007926BA" w:rsidRDefault="00C71423" w:rsidP="00C71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  <w:r w:rsidRPr="008A1F3B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71423" w:rsidRPr="007926BA" w:rsidRDefault="00C71423" w:rsidP="00C714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C71423" w:rsidRPr="007926BA" w:rsidRDefault="00C71423" w:rsidP="00C71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C71423" w:rsidRDefault="00C71423" w:rsidP="00C71423">
            <w:pPr>
              <w:jc w:val="center"/>
            </w:pPr>
            <w:r w:rsidRPr="001F3C2E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71423" w:rsidRDefault="00C71423" w:rsidP="00C71423">
            <w:pPr>
              <w:jc w:val="center"/>
            </w:pPr>
            <w:r w:rsidRPr="001F3C2E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</w:tr>
      <w:tr w:rsidR="00C71423" w:rsidRPr="00C06B56" w:rsidTr="00C71423">
        <w:trPr>
          <w:trHeight w:val="340"/>
        </w:trPr>
        <w:tc>
          <w:tcPr>
            <w:tcW w:w="4551" w:type="dxa"/>
            <w:shd w:val="clear" w:color="auto" w:fill="auto"/>
            <w:vAlign w:val="center"/>
          </w:tcPr>
          <w:p w:rsidR="00C71423" w:rsidRPr="00E66975" w:rsidRDefault="00C71423" w:rsidP="005F6C3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A3B84">
              <w:rPr>
                <w:rFonts w:ascii="Calibri" w:hAnsi="Calibri" w:cs="Calibri"/>
                <w:sz w:val="20"/>
                <w:szCs w:val="20"/>
              </w:rPr>
              <w:t>Memiliki kesadaran, kemauan dan kemampuan untuk melakukan penelitian secara mandiri dan  berkelanjutan guna  meningkatkan kapasitas dan kemampuan untuk  melakukan penelitian secara terstruktur dan bekesinambungan.</w:t>
            </w:r>
          </w:p>
        </w:tc>
        <w:tc>
          <w:tcPr>
            <w:tcW w:w="985" w:type="dxa"/>
            <w:vAlign w:val="center"/>
          </w:tcPr>
          <w:p w:rsidR="00C71423" w:rsidRPr="007926BA" w:rsidRDefault="00C71423" w:rsidP="00C71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C71423" w:rsidRPr="007926BA" w:rsidRDefault="00C71423" w:rsidP="00C714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C71423" w:rsidRPr="007926BA" w:rsidRDefault="00C71423" w:rsidP="00C71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C71423" w:rsidRDefault="00C71423" w:rsidP="00C71423">
            <w:pPr>
              <w:jc w:val="center"/>
            </w:pPr>
            <w:r w:rsidRPr="001F3C2E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71423" w:rsidRDefault="00C71423" w:rsidP="00C71423">
            <w:pPr>
              <w:jc w:val="center"/>
            </w:pPr>
            <w:r w:rsidRPr="001F3C2E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</w:tr>
    </w:tbl>
    <w:p w:rsidR="00D40384" w:rsidRDefault="00D40384" w:rsidP="001A476B">
      <w:pPr>
        <w:spacing w:line="360" w:lineRule="auto"/>
        <w:ind w:left="2880" w:hanging="2880"/>
        <w:rPr>
          <w:rFonts w:ascii="Calibri" w:hAnsi="Calibri" w:cs="Calibri"/>
          <w:b/>
          <w:sz w:val="20"/>
          <w:szCs w:val="20"/>
        </w:rPr>
      </w:pPr>
    </w:p>
    <w:p w:rsidR="007D3B98" w:rsidRPr="007D3B98" w:rsidRDefault="007D3B98" w:rsidP="007D3B98">
      <w:pPr>
        <w:jc w:val="both"/>
        <w:rPr>
          <w:rFonts w:ascii="Calibri" w:hAnsi="Calibri" w:cs="Calibri"/>
          <w:b/>
          <w:sz w:val="20"/>
          <w:szCs w:val="20"/>
          <w:lang w:val="sv-SE"/>
        </w:rPr>
      </w:pPr>
      <w:r w:rsidRPr="007D3B98">
        <w:rPr>
          <w:rFonts w:ascii="Calibri" w:hAnsi="Calibri" w:cs="Calibri"/>
          <w:b/>
          <w:sz w:val="20"/>
          <w:szCs w:val="20"/>
          <w:lang w:val="sv-SE"/>
        </w:rPr>
        <w:t>KEHADIRAN</w:t>
      </w:r>
      <w:r w:rsidRPr="007D3B98">
        <w:rPr>
          <w:rFonts w:ascii="Calibri" w:hAnsi="Calibri" w:cs="Calibri"/>
          <w:b/>
          <w:sz w:val="20"/>
          <w:szCs w:val="20"/>
          <w:lang w:val="sv-SE"/>
        </w:rPr>
        <w:tab/>
      </w:r>
    </w:p>
    <w:p w:rsidR="007D3B98" w:rsidRPr="007D3B98" w:rsidRDefault="007D3B98" w:rsidP="007D3B98">
      <w:pPr>
        <w:jc w:val="both"/>
        <w:rPr>
          <w:rFonts w:ascii="Calibri" w:hAnsi="Calibri" w:cs="Calibri"/>
          <w:sz w:val="20"/>
          <w:szCs w:val="20"/>
        </w:rPr>
      </w:pPr>
      <w:r w:rsidRPr="007D3B98">
        <w:rPr>
          <w:rFonts w:ascii="Calibri" w:hAnsi="Calibri" w:cs="Calibri"/>
          <w:sz w:val="20"/>
          <w:szCs w:val="20"/>
          <w:lang w:val="x-none"/>
        </w:rPr>
        <w:t>Minimal 80% sebagai syarat diprosesnya nilai.</w:t>
      </w:r>
    </w:p>
    <w:p w:rsidR="007D3B98" w:rsidRPr="007D3B98" w:rsidRDefault="007D3B98" w:rsidP="007D3B98">
      <w:pPr>
        <w:jc w:val="both"/>
        <w:rPr>
          <w:rFonts w:ascii="Calibri" w:hAnsi="Calibri" w:cs="Calibri"/>
          <w:sz w:val="20"/>
          <w:szCs w:val="20"/>
        </w:rPr>
      </w:pPr>
    </w:p>
    <w:p w:rsidR="007D3B98" w:rsidRPr="007D3B98" w:rsidRDefault="007D3B98" w:rsidP="007D3B98">
      <w:pPr>
        <w:jc w:val="both"/>
        <w:rPr>
          <w:rFonts w:ascii="Calibri" w:hAnsi="Calibri" w:cs="Calibri"/>
          <w:b/>
          <w:sz w:val="20"/>
          <w:szCs w:val="20"/>
        </w:rPr>
      </w:pPr>
      <w:r w:rsidRPr="007D3B98">
        <w:rPr>
          <w:rFonts w:ascii="Calibri" w:hAnsi="Calibri" w:cs="Calibri"/>
          <w:b/>
          <w:sz w:val="20"/>
          <w:szCs w:val="20"/>
        </w:rPr>
        <w:t>KUIS</w:t>
      </w:r>
    </w:p>
    <w:p w:rsidR="007D3B98" w:rsidRPr="007D3B98" w:rsidRDefault="007D3B98" w:rsidP="007D3B98">
      <w:pPr>
        <w:jc w:val="both"/>
        <w:rPr>
          <w:rFonts w:ascii="Calibri" w:hAnsi="Calibri" w:cs="Calibri"/>
          <w:sz w:val="20"/>
          <w:szCs w:val="20"/>
          <w:lang w:val="id-ID"/>
        </w:rPr>
      </w:pPr>
      <w:r w:rsidRPr="007D3B98">
        <w:rPr>
          <w:rFonts w:ascii="Calibri" w:hAnsi="Calibri" w:cs="Calibri"/>
          <w:sz w:val="20"/>
          <w:szCs w:val="20"/>
        </w:rPr>
        <w:t>Kuis dilaksanakan tanpa pemberitahuan. Kuis direncanakan akan dilaksanakan setiap pertemuan, di awal atau di akhir pertemuan. Materi kuis adalah materi yang dipelajari di pertemuan sebelumnya atau pada pertemuan tersebut.</w:t>
      </w:r>
      <w:r w:rsidRPr="007D3B98">
        <w:rPr>
          <w:rFonts w:ascii="Calibri" w:hAnsi="Calibri" w:cs="Calibri"/>
          <w:sz w:val="20"/>
          <w:szCs w:val="20"/>
          <w:lang w:val="id-ID"/>
        </w:rPr>
        <w:t xml:space="preserve"> Jika ada mahasiswa yang berhalangan hadir, tidak akan diadakan </w:t>
      </w:r>
      <w:r w:rsidRPr="00567883">
        <w:rPr>
          <w:rFonts w:ascii="Calibri" w:hAnsi="Calibri" w:cs="Calibri"/>
          <w:sz w:val="20"/>
          <w:szCs w:val="20"/>
          <w:lang w:val="de-DE"/>
        </w:rPr>
        <w:t>kuis</w:t>
      </w:r>
      <w:r w:rsidRPr="007D3B98">
        <w:rPr>
          <w:rFonts w:ascii="Calibri" w:hAnsi="Calibri" w:cs="Calibri"/>
          <w:sz w:val="20"/>
          <w:szCs w:val="20"/>
          <w:lang w:val="id-ID"/>
        </w:rPr>
        <w:t xml:space="preserve"> susulan.</w:t>
      </w:r>
    </w:p>
    <w:p w:rsidR="007D3B98" w:rsidRPr="007D3B98" w:rsidRDefault="007D3B98" w:rsidP="007D3B98">
      <w:pPr>
        <w:jc w:val="both"/>
        <w:rPr>
          <w:rFonts w:ascii="Calibri" w:hAnsi="Calibri" w:cs="Calibri"/>
          <w:sz w:val="20"/>
          <w:szCs w:val="20"/>
          <w:lang w:val="id-ID"/>
        </w:rPr>
      </w:pPr>
    </w:p>
    <w:p w:rsidR="007D3B98" w:rsidRPr="007D3B98" w:rsidRDefault="007D3B98" w:rsidP="007D3B98">
      <w:pPr>
        <w:jc w:val="both"/>
        <w:rPr>
          <w:rFonts w:ascii="Calibri" w:hAnsi="Calibri" w:cs="Calibri"/>
          <w:b/>
          <w:sz w:val="20"/>
          <w:szCs w:val="20"/>
          <w:lang w:val="id-ID"/>
        </w:rPr>
      </w:pPr>
      <w:r w:rsidRPr="007D3B98">
        <w:rPr>
          <w:rFonts w:ascii="Calibri" w:hAnsi="Calibri" w:cs="Calibri"/>
          <w:b/>
          <w:sz w:val="20"/>
          <w:szCs w:val="20"/>
          <w:lang w:val="id-ID"/>
        </w:rPr>
        <w:t>TUGAS</w:t>
      </w:r>
    </w:p>
    <w:p w:rsidR="007D3B98" w:rsidRDefault="007D3B98" w:rsidP="007D3B98">
      <w:pPr>
        <w:jc w:val="both"/>
        <w:rPr>
          <w:rFonts w:ascii="Calibri" w:hAnsi="Calibri" w:cs="Calibri"/>
          <w:sz w:val="20"/>
          <w:szCs w:val="20"/>
        </w:rPr>
      </w:pPr>
      <w:r w:rsidRPr="00567883">
        <w:rPr>
          <w:rFonts w:ascii="Calibri" w:hAnsi="Calibri" w:cs="Calibri"/>
          <w:sz w:val="20"/>
          <w:szCs w:val="20"/>
          <w:lang w:val="id-ID"/>
        </w:rPr>
        <w:t xml:space="preserve">Tugas mingguan ini berupa latihan soal di kelas atau PR. Tugas dapat diberikan setiap pertemuan dan diselesaikan pada saat itu juga. </w:t>
      </w:r>
      <w:r w:rsidRPr="007D3B98">
        <w:rPr>
          <w:rFonts w:ascii="Calibri" w:hAnsi="Calibri" w:cs="Calibri"/>
          <w:sz w:val="20"/>
          <w:szCs w:val="20"/>
        </w:rPr>
        <w:t>Tugas tersebut ada yang dikerjakan perorangan atau berkelompok.</w:t>
      </w:r>
    </w:p>
    <w:p w:rsidR="007926BA" w:rsidRDefault="007926BA" w:rsidP="007D3B98">
      <w:pPr>
        <w:jc w:val="both"/>
        <w:rPr>
          <w:rFonts w:ascii="Calibri" w:hAnsi="Calibri" w:cs="Calibri"/>
          <w:sz w:val="20"/>
          <w:szCs w:val="20"/>
        </w:rPr>
      </w:pPr>
    </w:p>
    <w:p w:rsidR="007926BA" w:rsidRPr="002A3B84" w:rsidRDefault="007926BA" w:rsidP="007926BA">
      <w:pPr>
        <w:jc w:val="both"/>
        <w:rPr>
          <w:rFonts w:ascii="Calibri" w:hAnsi="Calibri" w:cs="Calibri"/>
          <w:b/>
          <w:sz w:val="20"/>
          <w:szCs w:val="20"/>
        </w:rPr>
      </w:pPr>
      <w:r w:rsidRPr="002A3B84">
        <w:rPr>
          <w:rFonts w:ascii="Calibri" w:hAnsi="Calibri" w:cs="Calibri"/>
          <w:b/>
          <w:sz w:val="20"/>
          <w:szCs w:val="20"/>
        </w:rPr>
        <w:t>PROYEK</w:t>
      </w:r>
    </w:p>
    <w:p w:rsidR="007926BA" w:rsidRPr="002A3B84" w:rsidRDefault="004F0ADB" w:rsidP="007926B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id-ID"/>
        </w:rPr>
        <w:t>Membuat dokumentasi penelitian yang baik dan membuat rancangan sistem yang diusulkan dengan baik</w:t>
      </w:r>
      <w:r w:rsidR="007926BA" w:rsidRPr="002A3B84">
        <w:rPr>
          <w:rFonts w:ascii="Calibri" w:hAnsi="Calibri" w:cs="Calibri"/>
          <w:sz w:val="20"/>
          <w:szCs w:val="20"/>
        </w:rPr>
        <w:t>.</w:t>
      </w:r>
    </w:p>
    <w:p w:rsidR="007D3B98" w:rsidRPr="002A3B84" w:rsidRDefault="007D3B98" w:rsidP="007D3B98">
      <w:pPr>
        <w:jc w:val="both"/>
        <w:rPr>
          <w:rFonts w:ascii="Calibri" w:hAnsi="Calibri" w:cs="Calibri"/>
          <w:sz w:val="20"/>
          <w:szCs w:val="20"/>
        </w:rPr>
      </w:pPr>
    </w:p>
    <w:p w:rsidR="001F6723" w:rsidRPr="002A3B84" w:rsidRDefault="001F6723" w:rsidP="009440D3">
      <w:pPr>
        <w:jc w:val="both"/>
        <w:rPr>
          <w:rFonts w:ascii="Calibri" w:hAnsi="Calibri" w:cs="Calibri"/>
          <w:sz w:val="22"/>
          <w:szCs w:val="22"/>
          <w:lang w:val="fi-FI"/>
        </w:rPr>
      </w:pPr>
    </w:p>
    <w:p w:rsidR="00C161EA" w:rsidRPr="00C06B56" w:rsidRDefault="001A476B" w:rsidP="002037A8">
      <w:pPr>
        <w:spacing w:after="160"/>
        <w:ind w:left="2880" w:hanging="2880"/>
        <w:rPr>
          <w:rFonts w:ascii="Calibri" w:hAnsi="Calibri" w:cs="Calibri"/>
          <w:b/>
          <w:sz w:val="20"/>
          <w:szCs w:val="20"/>
        </w:rPr>
      </w:pPr>
      <w:r w:rsidRPr="002A3B84">
        <w:rPr>
          <w:rFonts w:ascii="Calibri" w:hAnsi="Calibri" w:cs="Calibri"/>
          <w:b/>
          <w:sz w:val="20"/>
          <w:szCs w:val="20"/>
        </w:rPr>
        <w:t>JADWAL PERKULIAHAN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88"/>
        <w:gridCol w:w="2407"/>
        <w:gridCol w:w="4541"/>
        <w:gridCol w:w="1617"/>
      </w:tblGrid>
      <w:tr w:rsidR="00A22840" w:rsidRPr="00C06B56" w:rsidTr="005B1D39">
        <w:trPr>
          <w:tblHeader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C06B56" w:rsidRDefault="00A22840" w:rsidP="0062660E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sz w:val="20"/>
                <w:szCs w:val="20"/>
                <w:lang w:val="fr-FR"/>
              </w:rPr>
              <w:br w:type="page"/>
            </w: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MINGGU KE-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C06B56" w:rsidRDefault="00A22840" w:rsidP="00936421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TOPIK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C06B56" w:rsidRDefault="00A22840" w:rsidP="00A22840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TUJUAN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000000"/>
            <w:vAlign w:val="center"/>
          </w:tcPr>
          <w:p w:rsidR="00A22840" w:rsidRPr="00C06B56" w:rsidRDefault="00A22840" w:rsidP="00B84E5B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PERSIAPAN</w:t>
            </w:r>
          </w:p>
          <w:p w:rsidR="00A22840" w:rsidRPr="00C06B56" w:rsidRDefault="00A22840" w:rsidP="00B84E5B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i/>
                <w:noProof/>
                <w:color w:val="FFFFFF"/>
                <w:sz w:val="20"/>
                <w:szCs w:val="20"/>
                <w:lang w:val="fr-FR"/>
              </w:rPr>
              <w:t>(bahan yang harus  dibaca mahasiswa sebelum kuliah)</w:t>
            </w:r>
          </w:p>
        </w:tc>
      </w:tr>
      <w:tr w:rsidR="00E66975" w:rsidRPr="00C06B56" w:rsidTr="00E66975">
        <w:trPr>
          <w:trHeight w:val="809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7926BA" w:rsidRDefault="00E66975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E66975" w:rsidRDefault="00E66975" w:rsidP="00E669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</w:rPr>
              <w:t>Pendahuluan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E66975" w:rsidRDefault="00E66975" w:rsidP="00E669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</w:rPr>
              <w:t>Mahasiswa memahami tentang metodologi penelitian dan tahapan dalam sebuah penelitian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2B354D" w:rsidRDefault="00E66975" w:rsidP="002B35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6975" w:rsidRPr="00C06B56" w:rsidTr="00E66975"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7926BA" w:rsidRDefault="00E66975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E66975" w:rsidRDefault="00E66975" w:rsidP="00E66975">
            <w:pPr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</w:rPr>
              <w:t>Pengenalan topik penelitan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E66975" w:rsidRDefault="00E66975" w:rsidP="00E6697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38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</w:rPr>
              <w:t xml:space="preserve">Mahasiswa  memahami berbagai macam topik penelitian </w:t>
            </w:r>
          </w:p>
          <w:p w:rsidR="00E66975" w:rsidRPr="00E66975" w:rsidRDefault="00E66975" w:rsidP="00E6697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38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</w:rPr>
              <w:t>Mahasiswa mulai mengerti berbagai macam topic penelitian yang akan menjadi bahan penelitian ke depan</w:t>
            </w:r>
          </w:p>
          <w:p w:rsidR="00E66975" w:rsidRPr="00E66975" w:rsidRDefault="00E66975" w:rsidP="00E6697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38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</w:rPr>
              <w:t>Mahasiswa memperoleh topic penelitian yang relevan dan siap dijadikan bahan untuk penelitian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2B354D" w:rsidRDefault="00E66975" w:rsidP="002B35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6975" w:rsidRPr="00C06B56" w:rsidTr="00E66975"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7926BA" w:rsidRDefault="00E66975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E66975" w:rsidRDefault="00E66975" w:rsidP="00E66975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Pengajuan proposal penelitian dan rencana penelitian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E66975" w:rsidRDefault="00E66975" w:rsidP="00E669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</w:rPr>
              <w:t>Mahasiswa mampu membuat proposal penelitian beserta rencana penelitian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2B354D" w:rsidRDefault="00E66975" w:rsidP="002B35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6975" w:rsidRPr="00C06B56" w:rsidTr="00E66975"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7926BA" w:rsidRDefault="00E66975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E66975" w:rsidRDefault="00E66975" w:rsidP="00E66975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Latar belakang penelitian dan rumusan masalah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E66975" w:rsidRDefault="00E66975" w:rsidP="00E6697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38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</w:rPr>
              <w:t>Mahasiswa mampu merumuskan masalah</w:t>
            </w:r>
          </w:p>
          <w:p w:rsidR="00E66975" w:rsidRDefault="00E66975" w:rsidP="00E6697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38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</w:rPr>
              <w:t>Mahasiswa mampu membuat latar belakang penelitian.</w:t>
            </w:r>
          </w:p>
          <w:p w:rsidR="00C71423" w:rsidRDefault="00C71423" w:rsidP="00C71423">
            <w:pPr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1423" w:rsidRPr="00C71423" w:rsidRDefault="00C71423" w:rsidP="00C71423">
            <w:pPr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2B354D" w:rsidRDefault="00E66975" w:rsidP="002B35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6975" w:rsidRPr="00567883" w:rsidTr="00E66975"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7926BA" w:rsidRDefault="00E66975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E66975" w:rsidRDefault="00E66975" w:rsidP="00E66975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Pembahasan latar belakang penelitian dan perumusan masalah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E66975" w:rsidRDefault="00E66975" w:rsidP="00E6697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38" w:hanging="27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Mahasiswa mampu mengerti bagaimana dan memperbaiki cara merumuskan masalah dengan benar</w:t>
            </w:r>
          </w:p>
          <w:p w:rsidR="00E66975" w:rsidRPr="00E66975" w:rsidRDefault="00E66975" w:rsidP="00E6697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38" w:hanging="27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Mahasiswa mampu mempresentasikasn latar belakang dan rumusan masalah dalam tulisan yang rapi dan terstruktur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567883" w:rsidRDefault="00E66975" w:rsidP="002B354D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</w:tr>
      <w:tr w:rsidR="00E66975" w:rsidRPr="00C06B56" w:rsidTr="00E66975">
        <w:trPr>
          <w:trHeight w:val="309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7926BA" w:rsidRDefault="00E66975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E66975" w:rsidRDefault="00E66975" w:rsidP="00E66975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Penentuan tujuan penelitian dan batasan penelitian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E66975" w:rsidRDefault="00E66975" w:rsidP="00E6697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38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</w:rPr>
              <w:t>Mahasiswa mampu menentukan tujuan penelitian dengan baik</w:t>
            </w:r>
          </w:p>
          <w:p w:rsidR="00E66975" w:rsidRPr="00E66975" w:rsidRDefault="00E66975" w:rsidP="00E6697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38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</w:rPr>
              <w:t xml:space="preserve">Mahasiswa mampu menentukan batasan penelitan agar penelitian tidak melebar 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2B354D" w:rsidRDefault="00E66975" w:rsidP="002B35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6975" w:rsidRPr="00C06B56" w:rsidTr="00E66975">
        <w:trPr>
          <w:trHeight w:val="309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7926BA" w:rsidRDefault="00E66975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E66975" w:rsidRDefault="00E66975" w:rsidP="00E669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</w:rPr>
              <w:t>Pembahasan tujuan penelitian dan batasan penelitian (lanjutan)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E66975" w:rsidRDefault="00E66975" w:rsidP="00E6697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38" w:hanging="27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Mahasiswa mampu mengerti dan memperbaiki tentang tujuan penelitian dengan baik dan benar</w:t>
            </w:r>
          </w:p>
          <w:p w:rsidR="00E66975" w:rsidRPr="00E66975" w:rsidRDefault="00E66975" w:rsidP="00E6697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38" w:hanging="27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Mahasiswa mampu mempresentasikan penulisan tujuan penelitian dan batasan penelitian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2B354D" w:rsidRDefault="00E66975" w:rsidP="002B35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6975" w:rsidRPr="00C06B56" w:rsidTr="00E66975"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7926BA" w:rsidRDefault="00E66975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E66975" w:rsidRDefault="00E66975" w:rsidP="00E669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</w:rPr>
              <w:t>Metode atau tahapan penelitian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E66975" w:rsidRDefault="00E66975" w:rsidP="00E6697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38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</w:rPr>
              <w:t>Mahasiswa mampu membuat rancangan secara presisi untuk metode dan langkah-langkah penelitian sesuai apa yang sudah digali pada tahap sebelumnya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2B354D" w:rsidRDefault="00E66975" w:rsidP="002B35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6975" w:rsidRPr="00C06B56" w:rsidTr="00E66975"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7926BA" w:rsidRDefault="00E66975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E66975" w:rsidRDefault="00E66975" w:rsidP="00E669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</w:rPr>
              <w:t>Studi penelitian yang serupa atau sejenis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E66975" w:rsidRDefault="00E66975" w:rsidP="00E6697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38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</w:rPr>
              <w:t>Mahasiswa memahami tentang berbagai penelitian lain yang serupa</w:t>
            </w:r>
          </w:p>
          <w:p w:rsidR="00E66975" w:rsidRPr="00E66975" w:rsidRDefault="00E66975" w:rsidP="00E6697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38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</w:rPr>
              <w:t>Mahasiswa mampu melaporkan bebeberapa penelitian yang sejenis sebagai acuan dari penelitian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2B354D" w:rsidRDefault="00E66975" w:rsidP="002B35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6975" w:rsidRPr="00C06B56" w:rsidTr="00E66975"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7926BA" w:rsidRDefault="00E66975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E66975" w:rsidRDefault="00E66975" w:rsidP="00E669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</w:rPr>
              <w:t>Studi literatur pendukung penelitian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E66975" w:rsidRDefault="00E66975" w:rsidP="00E6697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38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</w:rPr>
              <w:t>Mahasiswa mampu melakukan studi literature untuk terkait pendukung penelitian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2B354D" w:rsidRDefault="00E66975" w:rsidP="002B35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6975" w:rsidRPr="00C06B56" w:rsidTr="00E66975"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7926BA" w:rsidRDefault="00E66975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E66975" w:rsidRDefault="00E66975" w:rsidP="00E669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</w:rPr>
              <w:t>Penulisan kajian pustaka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E66975" w:rsidRDefault="00E66975" w:rsidP="00E6697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38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</w:rPr>
              <w:t>Mahasiswa mampu mempresentasikan hasil studi literature/kajian pustaka dalam sebuah tulisan yang rapi, sistematis dan teratur.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2B354D" w:rsidRDefault="00E66975" w:rsidP="002B35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6975" w:rsidRPr="00C06B56" w:rsidTr="00E66975">
        <w:trPr>
          <w:trHeight w:val="73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7926BA" w:rsidRDefault="00E66975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E66975" w:rsidRDefault="00E66975" w:rsidP="00E66975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Presentasi #1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E66975" w:rsidRDefault="00E66975" w:rsidP="00E669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</w:rPr>
              <w:t>Mahasiswa mampu mempresentasikan hasil penelitian tahap awal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2B354D" w:rsidRDefault="00E66975" w:rsidP="002B35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6975" w:rsidRPr="00C06B56" w:rsidTr="00E66975">
        <w:trPr>
          <w:trHeight w:val="629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7926BA" w:rsidRDefault="00E66975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E66975" w:rsidRDefault="00E66975" w:rsidP="00E669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</w:rPr>
              <w:t>Presentasi #2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E66975" w:rsidRDefault="00E66975" w:rsidP="00E669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</w:rPr>
              <w:t>Mahasiswa mampu mempresentasikan hasil penelitian tahap awal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2B354D" w:rsidRDefault="00E66975" w:rsidP="002B35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6975" w:rsidRPr="00C06B56" w:rsidTr="00E66975">
        <w:trPr>
          <w:trHeight w:val="629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7926BA" w:rsidRDefault="00E66975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E66975" w:rsidRDefault="00E66975" w:rsidP="00E669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</w:rPr>
              <w:t>Presentasi #3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E66975" w:rsidRDefault="00E66975" w:rsidP="00E669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6975">
              <w:rPr>
                <w:rFonts w:asciiTheme="minorHAnsi" w:hAnsiTheme="minorHAnsi" w:cstheme="minorHAnsi"/>
                <w:sz w:val="20"/>
                <w:szCs w:val="20"/>
              </w:rPr>
              <w:t>Mahasiswa mampu mempresentasikan hasil penelitian tahap awal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6975" w:rsidRPr="002B354D" w:rsidRDefault="00E66975" w:rsidP="002B35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1654" w:rsidRPr="00C06B56" w:rsidTr="005B1D39">
        <w:trPr>
          <w:trHeight w:val="629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A1654" w:rsidRPr="007926BA" w:rsidRDefault="008A1654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A1654" w:rsidRPr="002318D3" w:rsidRDefault="008A1654" w:rsidP="005F6C39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2318D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UAS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A1654" w:rsidRPr="007926BA" w:rsidRDefault="008A1654" w:rsidP="002318D3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A1654" w:rsidRPr="007926BA" w:rsidRDefault="008A1654" w:rsidP="005F6C3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E40CA6" w:rsidRPr="00C06B56" w:rsidRDefault="00E40CA6" w:rsidP="005128E6">
      <w:pPr>
        <w:rPr>
          <w:rFonts w:ascii="Calibri" w:hAnsi="Calibri" w:cs="Calibri"/>
        </w:rPr>
      </w:pPr>
    </w:p>
    <w:sectPr w:rsidR="00E40CA6" w:rsidRPr="00C06B56" w:rsidSect="00DD1FBF">
      <w:pgSz w:w="11907" w:h="16840" w:code="9"/>
      <w:pgMar w:top="1134" w:right="1134" w:bottom="1134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89A" w:rsidRDefault="00F4089A">
      <w:r>
        <w:separator/>
      </w:r>
    </w:p>
  </w:endnote>
  <w:endnote w:type="continuationSeparator" w:id="0">
    <w:p w:rsidR="00F4089A" w:rsidRDefault="00F4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89A" w:rsidRDefault="00F4089A">
      <w:r>
        <w:separator/>
      </w:r>
    </w:p>
  </w:footnote>
  <w:footnote w:type="continuationSeparator" w:id="0">
    <w:p w:rsidR="00F4089A" w:rsidRDefault="00F40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96B7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DF359AD"/>
    <w:multiLevelType w:val="hybridMultilevel"/>
    <w:tmpl w:val="FD7C2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8216C9"/>
    <w:multiLevelType w:val="hybridMultilevel"/>
    <w:tmpl w:val="854E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1280A"/>
    <w:multiLevelType w:val="hybridMultilevel"/>
    <w:tmpl w:val="9F32E8D2"/>
    <w:lvl w:ilvl="0" w:tplc="02D4D49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826541"/>
    <w:multiLevelType w:val="hybridMultilevel"/>
    <w:tmpl w:val="87D46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50797"/>
    <w:multiLevelType w:val="hybridMultilevel"/>
    <w:tmpl w:val="A23E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F091B"/>
    <w:multiLevelType w:val="hybridMultilevel"/>
    <w:tmpl w:val="27FA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B4BFD"/>
    <w:multiLevelType w:val="hybridMultilevel"/>
    <w:tmpl w:val="FE12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515AD"/>
    <w:multiLevelType w:val="hybridMultilevel"/>
    <w:tmpl w:val="7BEEE91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48650CDE"/>
    <w:multiLevelType w:val="hybridMultilevel"/>
    <w:tmpl w:val="C812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9190A"/>
    <w:multiLevelType w:val="hybridMultilevel"/>
    <w:tmpl w:val="B41C3B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5B6E16"/>
    <w:multiLevelType w:val="hybridMultilevel"/>
    <w:tmpl w:val="21948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35576D"/>
    <w:multiLevelType w:val="hybridMultilevel"/>
    <w:tmpl w:val="881C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C51E7"/>
    <w:multiLevelType w:val="hybridMultilevel"/>
    <w:tmpl w:val="29109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27CAA"/>
    <w:multiLevelType w:val="hybridMultilevel"/>
    <w:tmpl w:val="AF142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4329AA"/>
    <w:multiLevelType w:val="hybridMultilevel"/>
    <w:tmpl w:val="3222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461B2"/>
    <w:multiLevelType w:val="hybridMultilevel"/>
    <w:tmpl w:val="0724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FA7586"/>
    <w:multiLevelType w:val="hybridMultilevel"/>
    <w:tmpl w:val="BF0E2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9E3956"/>
    <w:multiLevelType w:val="hybridMultilevel"/>
    <w:tmpl w:val="A498E3FA"/>
    <w:lvl w:ilvl="0" w:tplc="A73E7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04D6BC">
      <w:numFmt w:val="none"/>
      <w:lvlText w:val=""/>
      <w:lvlJc w:val="left"/>
      <w:pPr>
        <w:tabs>
          <w:tab w:val="num" w:pos="0"/>
        </w:tabs>
      </w:pPr>
    </w:lvl>
    <w:lvl w:ilvl="2" w:tplc="A62C963E">
      <w:numFmt w:val="none"/>
      <w:lvlText w:val=""/>
      <w:lvlJc w:val="left"/>
      <w:pPr>
        <w:tabs>
          <w:tab w:val="num" w:pos="0"/>
        </w:tabs>
      </w:pPr>
    </w:lvl>
    <w:lvl w:ilvl="3" w:tplc="4D0896A6">
      <w:numFmt w:val="none"/>
      <w:lvlText w:val=""/>
      <w:lvlJc w:val="left"/>
      <w:pPr>
        <w:tabs>
          <w:tab w:val="num" w:pos="0"/>
        </w:tabs>
      </w:pPr>
    </w:lvl>
    <w:lvl w:ilvl="4" w:tplc="04C435B6">
      <w:numFmt w:val="none"/>
      <w:lvlText w:val=""/>
      <w:lvlJc w:val="left"/>
      <w:pPr>
        <w:tabs>
          <w:tab w:val="num" w:pos="0"/>
        </w:tabs>
      </w:pPr>
    </w:lvl>
    <w:lvl w:ilvl="5" w:tplc="CE6A6E9E">
      <w:numFmt w:val="none"/>
      <w:lvlText w:val=""/>
      <w:lvlJc w:val="left"/>
      <w:pPr>
        <w:tabs>
          <w:tab w:val="num" w:pos="0"/>
        </w:tabs>
      </w:pPr>
    </w:lvl>
    <w:lvl w:ilvl="6" w:tplc="025850D8">
      <w:numFmt w:val="none"/>
      <w:lvlText w:val=""/>
      <w:lvlJc w:val="left"/>
      <w:pPr>
        <w:tabs>
          <w:tab w:val="num" w:pos="0"/>
        </w:tabs>
      </w:pPr>
    </w:lvl>
    <w:lvl w:ilvl="7" w:tplc="CBDA10B8">
      <w:numFmt w:val="none"/>
      <w:lvlText w:val=""/>
      <w:lvlJc w:val="left"/>
      <w:pPr>
        <w:tabs>
          <w:tab w:val="num" w:pos="0"/>
        </w:tabs>
      </w:pPr>
    </w:lvl>
    <w:lvl w:ilvl="8" w:tplc="9EA4AA60">
      <w:numFmt w:val="none"/>
      <w:lvlText w:val=""/>
      <w:lvlJc w:val="left"/>
      <w:pPr>
        <w:tabs>
          <w:tab w:val="num" w:pos="0"/>
        </w:tabs>
      </w:pPr>
    </w:lvl>
  </w:abstractNum>
  <w:num w:numId="1">
    <w:abstractNumId w:val="18"/>
  </w:num>
  <w:num w:numId="2">
    <w:abstractNumId w:val="4"/>
  </w:num>
  <w:num w:numId="3">
    <w:abstractNumId w:val="10"/>
  </w:num>
  <w:num w:numId="4">
    <w:abstractNumId w:val="12"/>
  </w:num>
  <w:num w:numId="5">
    <w:abstractNumId w:val="6"/>
  </w:num>
  <w:num w:numId="6">
    <w:abstractNumId w:val="5"/>
  </w:num>
  <w:num w:numId="7">
    <w:abstractNumId w:val="14"/>
  </w:num>
  <w:num w:numId="8">
    <w:abstractNumId w:val="17"/>
  </w:num>
  <w:num w:numId="9">
    <w:abstractNumId w:val="13"/>
  </w:num>
  <w:num w:numId="10">
    <w:abstractNumId w:val="15"/>
  </w:num>
  <w:num w:numId="11">
    <w:abstractNumId w:val="0"/>
  </w:num>
  <w:num w:numId="12">
    <w:abstractNumId w:val="8"/>
  </w:num>
  <w:num w:numId="13">
    <w:abstractNumId w:val="7"/>
  </w:num>
  <w:num w:numId="14">
    <w:abstractNumId w:val="1"/>
  </w:num>
  <w:num w:numId="15">
    <w:abstractNumId w:val="11"/>
  </w:num>
  <w:num w:numId="16">
    <w:abstractNumId w:val="2"/>
  </w:num>
  <w:num w:numId="17">
    <w:abstractNumId w:val="9"/>
  </w:num>
  <w:num w:numId="18">
    <w:abstractNumId w:val="1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8E"/>
    <w:rsid w:val="00035C48"/>
    <w:rsid w:val="00064278"/>
    <w:rsid w:val="00071E1F"/>
    <w:rsid w:val="000B0FB8"/>
    <w:rsid w:val="000C793C"/>
    <w:rsid w:val="000F46B4"/>
    <w:rsid w:val="000F6287"/>
    <w:rsid w:val="001050A7"/>
    <w:rsid w:val="00115EF2"/>
    <w:rsid w:val="001210AA"/>
    <w:rsid w:val="00144C29"/>
    <w:rsid w:val="00145286"/>
    <w:rsid w:val="00152C95"/>
    <w:rsid w:val="0016205A"/>
    <w:rsid w:val="001707DE"/>
    <w:rsid w:val="00172A35"/>
    <w:rsid w:val="00175D4A"/>
    <w:rsid w:val="00182E65"/>
    <w:rsid w:val="001A1F5C"/>
    <w:rsid w:val="001A476B"/>
    <w:rsid w:val="001B204B"/>
    <w:rsid w:val="001C1792"/>
    <w:rsid w:val="001C7002"/>
    <w:rsid w:val="001F12E1"/>
    <w:rsid w:val="001F3D83"/>
    <w:rsid w:val="001F6723"/>
    <w:rsid w:val="001F6901"/>
    <w:rsid w:val="002037A8"/>
    <w:rsid w:val="002104C1"/>
    <w:rsid w:val="00210D0C"/>
    <w:rsid w:val="00216227"/>
    <w:rsid w:val="0023122B"/>
    <w:rsid w:val="0023133E"/>
    <w:rsid w:val="002318D3"/>
    <w:rsid w:val="002345AF"/>
    <w:rsid w:val="00235B1B"/>
    <w:rsid w:val="00240C61"/>
    <w:rsid w:val="00245F91"/>
    <w:rsid w:val="00274BC5"/>
    <w:rsid w:val="00280A04"/>
    <w:rsid w:val="0029214D"/>
    <w:rsid w:val="002A3B84"/>
    <w:rsid w:val="002B354D"/>
    <w:rsid w:val="002C6EE0"/>
    <w:rsid w:val="002D136B"/>
    <w:rsid w:val="002D457F"/>
    <w:rsid w:val="002D6BCB"/>
    <w:rsid w:val="00300D78"/>
    <w:rsid w:val="00302CDB"/>
    <w:rsid w:val="00307551"/>
    <w:rsid w:val="00320969"/>
    <w:rsid w:val="003305D5"/>
    <w:rsid w:val="003431E4"/>
    <w:rsid w:val="003645A1"/>
    <w:rsid w:val="00383B4B"/>
    <w:rsid w:val="003929BE"/>
    <w:rsid w:val="003A760E"/>
    <w:rsid w:val="003B7FEA"/>
    <w:rsid w:val="003C79DC"/>
    <w:rsid w:val="003F3065"/>
    <w:rsid w:val="00403308"/>
    <w:rsid w:val="00411D9F"/>
    <w:rsid w:val="00415A39"/>
    <w:rsid w:val="00457713"/>
    <w:rsid w:val="0046232B"/>
    <w:rsid w:val="004820DE"/>
    <w:rsid w:val="004A30C1"/>
    <w:rsid w:val="004B3D49"/>
    <w:rsid w:val="004F0ADB"/>
    <w:rsid w:val="005128E6"/>
    <w:rsid w:val="005329EE"/>
    <w:rsid w:val="005339F5"/>
    <w:rsid w:val="00543237"/>
    <w:rsid w:val="00553946"/>
    <w:rsid w:val="00567883"/>
    <w:rsid w:val="00584B50"/>
    <w:rsid w:val="005B1D39"/>
    <w:rsid w:val="005B5FE7"/>
    <w:rsid w:val="005D04EE"/>
    <w:rsid w:val="005D0568"/>
    <w:rsid w:val="005D6C60"/>
    <w:rsid w:val="005E53F1"/>
    <w:rsid w:val="005F7385"/>
    <w:rsid w:val="00622559"/>
    <w:rsid w:val="00623099"/>
    <w:rsid w:val="0062660E"/>
    <w:rsid w:val="006752D1"/>
    <w:rsid w:val="0069273F"/>
    <w:rsid w:val="006A33D8"/>
    <w:rsid w:val="006A36A9"/>
    <w:rsid w:val="006A547C"/>
    <w:rsid w:val="006B077F"/>
    <w:rsid w:val="006D0A31"/>
    <w:rsid w:val="00700A17"/>
    <w:rsid w:val="0070706E"/>
    <w:rsid w:val="00715233"/>
    <w:rsid w:val="00717228"/>
    <w:rsid w:val="007230F4"/>
    <w:rsid w:val="007343A7"/>
    <w:rsid w:val="007439C6"/>
    <w:rsid w:val="007653C6"/>
    <w:rsid w:val="00772DAF"/>
    <w:rsid w:val="007926BA"/>
    <w:rsid w:val="0079476F"/>
    <w:rsid w:val="007D1C0B"/>
    <w:rsid w:val="007D3B98"/>
    <w:rsid w:val="007E1A94"/>
    <w:rsid w:val="007E5453"/>
    <w:rsid w:val="007F536C"/>
    <w:rsid w:val="0080192D"/>
    <w:rsid w:val="00811052"/>
    <w:rsid w:val="008325F2"/>
    <w:rsid w:val="008450C0"/>
    <w:rsid w:val="00867E7C"/>
    <w:rsid w:val="0088721C"/>
    <w:rsid w:val="00890816"/>
    <w:rsid w:val="008968AE"/>
    <w:rsid w:val="008A1654"/>
    <w:rsid w:val="008B501E"/>
    <w:rsid w:val="008D68B7"/>
    <w:rsid w:val="008E07BE"/>
    <w:rsid w:val="008E47BC"/>
    <w:rsid w:val="008F16DE"/>
    <w:rsid w:val="008F5F2D"/>
    <w:rsid w:val="00903489"/>
    <w:rsid w:val="0092511E"/>
    <w:rsid w:val="00925700"/>
    <w:rsid w:val="00930204"/>
    <w:rsid w:val="00936421"/>
    <w:rsid w:val="009440D3"/>
    <w:rsid w:val="00975053"/>
    <w:rsid w:val="00975B64"/>
    <w:rsid w:val="009838FB"/>
    <w:rsid w:val="00993D15"/>
    <w:rsid w:val="00996CCB"/>
    <w:rsid w:val="009A0868"/>
    <w:rsid w:val="009A2D24"/>
    <w:rsid w:val="009C1768"/>
    <w:rsid w:val="009C5CFF"/>
    <w:rsid w:val="009C7388"/>
    <w:rsid w:val="009E166F"/>
    <w:rsid w:val="009F1EF2"/>
    <w:rsid w:val="009F475D"/>
    <w:rsid w:val="00A07D0E"/>
    <w:rsid w:val="00A22840"/>
    <w:rsid w:val="00A5583A"/>
    <w:rsid w:val="00A66F4B"/>
    <w:rsid w:val="00A67981"/>
    <w:rsid w:val="00AA34A2"/>
    <w:rsid w:val="00AB02D1"/>
    <w:rsid w:val="00AC0AFF"/>
    <w:rsid w:val="00AC0D4C"/>
    <w:rsid w:val="00AC4085"/>
    <w:rsid w:val="00AE2A03"/>
    <w:rsid w:val="00AF4534"/>
    <w:rsid w:val="00B058D8"/>
    <w:rsid w:val="00B3092D"/>
    <w:rsid w:val="00B333F8"/>
    <w:rsid w:val="00B33CC6"/>
    <w:rsid w:val="00B84E5B"/>
    <w:rsid w:val="00BA5F87"/>
    <w:rsid w:val="00BA6CAB"/>
    <w:rsid w:val="00BD2948"/>
    <w:rsid w:val="00BF18AE"/>
    <w:rsid w:val="00BF2B3B"/>
    <w:rsid w:val="00C06B56"/>
    <w:rsid w:val="00C143BA"/>
    <w:rsid w:val="00C15EE8"/>
    <w:rsid w:val="00C161EA"/>
    <w:rsid w:val="00C23B93"/>
    <w:rsid w:val="00C27E81"/>
    <w:rsid w:val="00C6070E"/>
    <w:rsid w:val="00C71423"/>
    <w:rsid w:val="00C80829"/>
    <w:rsid w:val="00C81AD5"/>
    <w:rsid w:val="00C94F37"/>
    <w:rsid w:val="00CA5728"/>
    <w:rsid w:val="00CD35EF"/>
    <w:rsid w:val="00CF49C9"/>
    <w:rsid w:val="00D00C04"/>
    <w:rsid w:val="00D06ADB"/>
    <w:rsid w:val="00D13FE6"/>
    <w:rsid w:val="00D22E6E"/>
    <w:rsid w:val="00D257C0"/>
    <w:rsid w:val="00D303ED"/>
    <w:rsid w:val="00D40384"/>
    <w:rsid w:val="00D45E69"/>
    <w:rsid w:val="00D5163A"/>
    <w:rsid w:val="00D6799C"/>
    <w:rsid w:val="00D70563"/>
    <w:rsid w:val="00D72567"/>
    <w:rsid w:val="00D84E8E"/>
    <w:rsid w:val="00D901BC"/>
    <w:rsid w:val="00DB278C"/>
    <w:rsid w:val="00DB4817"/>
    <w:rsid w:val="00DD1FBF"/>
    <w:rsid w:val="00DD75B4"/>
    <w:rsid w:val="00E24A12"/>
    <w:rsid w:val="00E26092"/>
    <w:rsid w:val="00E40CA6"/>
    <w:rsid w:val="00E55776"/>
    <w:rsid w:val="00E64C42"/>
    <w:rsid w:val="00E66975"/>
    <w:rsid w:val="00E7158B"/>
    <w:rsid w:val="00E777D7"/>
    <w:rsid w:val="00E930B8"/>
    <w:rsid w:val="00E950F1"/>
    <w:rsid w:val="00EA01CD"/>
    <w:rsid w:val="00EA212C"/>
    <w:rsid w:val="00EA68F6"/>
    <w:rsid w:val="00EB132C"/>
    <w:rsid w:val="00EB3E7A"/>
    <w:rsid w:val="00EC29C2"/>
    <w:rsid w:val="00ED677B"/>
    <w:rsid w:val="00EF2E6A"/>
    <w:rsid w:val="00F3477D"/>
    <w:rsid w:val="00F4023B"/>
    <w:rsid w:val="00F4089A"/>
    <w:rsid w:val="00F44799"/>
    <w:rsid w:val="00F55202"/>
    <w:rsid w:val="00F6216B"/>
    <w:rsid w:val="00F729F6"/>
    <w:rsid w:val="00F95D5C"/>
    <w:rsid w:val="00FD5030"/>
    <w:rsid w:val="00FF09BC"/>
    <w:rsid w:val="00FF37D8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66151F-5247-4153-A6AF-DC4D5CFF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styleId="BodyTextIndent2">
    <w:name w:val="Body Text Indent 2"/>
    <w:basedOn w:val="Normal"/>
    <w:pPr>
      <w:ind w:left="432" w:hanging="432"/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BodyTextIndent3">
    <w:name w:val="Body Text Indent 3"/>
    <w:basedOn w:val="Normal"/>
    <w:pPr>
      <w:ind w:left="432"/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BodyText3">
    <w:name w:val="Body Text 3"/>
    <w:basedOn w:val="Normal"/>
    <w:pPr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Title">
    <w:name w:val="Title"/>
    <w:basedOn w:val="Normal"/>
    <w:qFormat/>
    <w:rsid w:val="00D84E8E"/>
    <w:pPr>
      <w:shd w:val="solid" w:color="auto" w:fill="auto"/>
      <w:spacing w:before="240" w:after="60"/>
      <w:jc w:val="center"/>
      <w:outlineLvl w:val="0"/>
    </w:pPr>
    <w:rPr>
      <w:rFonts w:ascii="Tw Cen MT" w:hAnsi="Tw Cen MT" w:cs="Arial"/>
      <w:b/>
      <w:bCs/>
      <w:kern w:val="28"/>
      <w:sz w:val="32"/>
      <w:szCs w:val="32"/>
    </w:rPr>
  </w:style>
  <w:style w:type="paragraph" w:styleId="Footer">
    <w:name w:val="footer"/>
    <w:basedOn w:val="Normal"/>
    <w:rsid w:val="00D84E8E"/>
    <w:pPr>
      <w:tabs>
        <w:tab w:val="center" w:pos="4320"/>
        <w:tab w:val="right" w:pos="8640"/>
      </w:tabs>
    </w:pPr>
    <w:rPr>
      <w:rFonts w:ascii="Footlight MT Light" w:hAnsi="Footlight MT Light"/>
    </w:rPr>
  </w:style>
  <w:style w:type="paragraph" w:styleId="Header">
    <w:name w:val="header"/>
    <w:basedOn w:val="Normal"/>
    <w:rsid w:val="00D84E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52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82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660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ListBullet2">
    <w:name w:val="List Bullet 2"/>
    <w:basedOn w:val="Normal"/>
    <w:autoRedefine/>
    <w:rsid w:val="00BF2B3B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B96AC35-26A5-4373-B146-A8241A66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Insitut Teknologi Harapan Bangsa</dc:creator>
  <cp:lastModifiedBy>Dian</cp:lastModifiedBy>
  <cp:revision>7</cp:revision>
  <cp:lastPrinted>2017-08-15T08:45:00Z</cp:lastPrinted>
  <dcterms:created xsi:type="dcterms:W3CDTF">2017-08-16T01:03:00Z</dcterms:created>
  <dcterms:modified xsi:type="dcterms:W3CDTF">2018-06-05T08:19:00Z</dcterms:modified>
</cp:coreProperties>
</file>