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E3C" w:rsidRPr="004463B7" w:rsidRDefault="00AE1E3C" w:rsidP="003B0E90">
      <w:bookmarkStart w:id="0" w:name="_GoBack"/>
      <w:bookmarkEnd w:id="0"/>
    </w:p>
    <w:p w:rsidR="001C4418" w:rsidRPr="004463B7" w:rsidRDefault="001C4418" w:rsidP="003B0E90"/>
    <w:p w:rsidR="001C4418" w:rsidRPr="004463B7" w:rsidRDefault="001C4418" w:rsidP="003B0E90"/>
    <w:p w:rsidR="007A7FD5" w:rsidRPr="004463B7" w:rsidRDefault="002D5244" w:rsidP="003B0E90">
      <w:r w:rsidRPr="004463B7">
        <w:rPr>
          <w:noProof/>
          <w:lang w:val="de-DE"/>
        </w:rPr>
        <mc:AlternateContent>
          <mc:Choice Requires="wps">
            <w:drawing>
              <wp:anchor distT="0" distB="0" distL="114300" distR="114300" simplePos="0" relativeHeight="251651072" behindDoc="0" locked="0" layoutInCell="1" allowOverlap="1">
                <wp:simplePos x="0" y="0"/>
                <wp:positionH relativeFrom="column">
                  <wp:posOffset>-800100</wp:posOffset>
                </wp:positionH>
                <wp:positionV relativeFrom="paragraph">
                  <wp:posOffset>209550</wp:posOffset>
                </wp:positionV>
                <wp:extent cx="7900035" cy="2248535"/>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0035"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1734" w:rsidRPr="00466904" w:rsidRDefault="006F1734" w:rsidP="00F05F72">
                            <w:pPr>
                              <w:spacing w:after="0"/>
                              <w:rPr>
                                <w:rFonts w:ascii="Futura Std ExtraBold" w:hAnsi="Futura Std ExtraBold"/>
                                <w:sz w:val="16"/>
                                <w:szCs w:val="16"/>
                              </w:rPr>
                            </w:pPr>
                            <w:r w:rsidRPr="00466904">
                              <w:rPr>
                                <w:rFonts w:ascii="Futura Std ExtraBold" w:hAnsi="Futura Std ExtraBold"/>
                                <w:sz w:val="48"/>
                                <w:szCs w:val="48"/>
                              </w:rPr>
                              <w:t xml:space="preserve">                      </w:t>
                            </w:r>
                          </w:p>
                          <w:p w:rsidR="006F1734" w:rsidRPr="00466904" w:rsidRDefault="008E1E43" w:rsidP="00F05F72">
                            <w:pPr>
                              <w:pStyle w:val="Heading1Cover"/>
                              <w:rPr>
                                <w:rFonts w:cs="Arial"/>
                              </w:rPr>
                            </w:pPr>
                            <w:r w:rsidRPr="00EE42A4">
                              <w:t>S/4HANA</w:t>
                            </w:r>
                            <w:r w:rsidR="006F1734">
                              <w:t xml:space="preserve"> Configuration Case</w:t>
                            </w:r>
                            <w:r w:rsidR="006F1734" w:rsidRPr="00466904">
                              <w:rPr>
                                <w:rFonts w:cs="Arial"/>
                              </w:rPr>
                              <w:t xml:space="preserve"> </w:t>
                            </w:r>
                            <w:r w:rsidR="006F1734">
                              <w:rPr>
                                <w:rFonts w:cs="Arial"/>
                              </w:rPr>
                              <w:t>Phase 0</w:t>
                            </w:r>
                            <w:r w:rsidR="006F1734" w:rsidRPr="00466904">
                              <w:rPr>
                                <w:rFonts w:cs="Arial"/>
                              </w:rPr>
                              <w:t xml:space="preserve"> Lecturer Notes </w:t>
                            </w:r>
                          </w:p>
                          <w:p w:rsidR="006F1734" w:rsidRPr="00466904" w:rsidRDefault="006F1734" w:rsidP="00466904">
                            <w:pPr>
                              <w:pStyle w:val="Text1Cover"/>
                              <w:ind w:right="1196"/>
                              <w:rPr>
                                <w:rFonts w:ascii="Futura Std ExtraBold" w:hAnsi="Futura Std ExtraBold"/>
                                <w:sz w:val="56"/>
                                <w:szCs w:val="56"/>
                                <w:lang w:val="en-GB"/>
                              </w:rPr>
                            </w:pPr>
                            <w:r w:rsidRPr="00DE378F">
                              <w:rPr>
                                <w:rFonts w:cs="Arial"/>
                              </w:rPr>
                              <w:t>This document help</w:t>
                            </w:r>
                            <w:r>
                              <w:rPr>
                                <w:rFonts w:cs="Arial"/>
                              </w:rPr>
                              <w:t>s</w:t>
                            </w:r>
                            <w:r w:rsidRPr="00DE378F">
                              <w:rPr>
                                <w:rFonts w:cs="Arial"/>
                              </w:rPr>
                              <w:t xml:space="preserve"> instructors </w:t>
                            </w:r>
                            <w:r>
                              <w:rPr>
                                <w:rFonts w:cs="Arial"/>
                              </w:rPr>
                              <w:t xml:space="preserve">comprehend the ERP configuration case scenario and manage the learning process in and outside the classroom. </w:t>
                            </w:r>
                            <w:r w:rsidRPr="00466904">
                              <w:rPr>
                                <w:rFonts w:cs="Arial"/>
                                <w:lang w:val="en-GB"/>
                              </w:rPr>
                              <w:t>The main focus lies on prerequisites and common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3pt;margin-top:16.5pt;width:622.05pt;height:17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" fillcolor="#d8d8d8" stroked="f">
                <v:textbox>
                  <w:txbxContent>
                    <w:p w:rsidR="006F1734" w:rsidRPr="00466904" w:rsidRDefault="006F1734" w:rsidP="00F05F72">
                      <w:pPr>
                        <w:spacing w:after="0"/>
                        <w:rPr>
                          <w:rFonts w:ascii="Futura Std ExtraBold" w:hAnsi="Futura Std ExtraBold"/>
                          <w:sz w:val="16"/>
                          <w:szCs w:val="16"/>
                        </w:rPr>
                      </w:pPr>
                      <w:r w:rsidRPr="00466904">
                        <w:rPr>
                          <w:rFonts w:ascii="Futura Std ExtraBold" w:hAnsi="Futura Std ExtraBold"/>
                          <w:sz w:val="48"/>
                          <w:szCs w:val="48"/>
                        </w:rPr>
                        <w:t xml:space="preserve">                      </w:t>
                      </w:r>
                    </w:p>
                    <w:p w:rsidR="006F1734" w:rsidRPr="00466904" w:rsidRDefault="008E1E43" w:rsidP="00F05F72">
                      <w:pPr>
                        <w:pStyle w:val="Heading1Cover"/>
                        <w:rPr>
                          <w:rFonts w:cs="Arial"/>
                        </w:rPr>
                      </w:pPr>
                      <w:r w:rsidRPr="00EE42A4">
                        <w:t>S/4HANA</w:t>
                      </w:r>
                      <w:r w:rsidR="006F1734">
                        <w:t xml:space="preserve"> Configuration Case</w:t>
                      </w:r>
                      <w:r w:rsidR="006F1734" w:rsidRPr="00466904">
                        <w:rPr>
                          <w:rFonts w:cs="Arial"/>
                        </w:rPr>
                        <w:t xml:space="preserve"> </w:t>
                      </w:r>
                      <w:r w:rsidR="006F1734">
                        <w:rPr>
                          <w:rFonts w:cs="Arial"/>
                        </w:rPr>
                        <w:t>Phase 0</w:t>
                      </w:r>
                      <w:r w:rsidR="006F1734" w:rsidRPr="00466904">
                        <w:rPr>
                          <w:rFonts w:cs="Arial"/>
                        </w:rPr>
                        <w:t xml:space="preserve"> Lecturer Notes </w:t>
                      </w:r>
                    </w:p>
                    <w:p w:rsidR="006F1734" w:rsidRPr="00466904" w:rsidRDefault="006F1734" w:rsidP="00466904">
                      <w:pPr>
                        <w:pStyle w:val="Text1Cover"/>
                        <w:ind w:right="1196"/>
                        <w:rPr>
                          <w:rFonts w:ascii="Futura Std ExtraBold" w:hAnsi="Futura Std ExtraBold"/>
                          <w:sz w:val="56"/>
                          <w:szCs w:val="56"/>
                          <w:lang w:val="en-GB"/>
                        </w:rPr>
                      </w:pPr>
                      <w:r w:rsidRPr="00DE378F">
                        <w:rPr>
                          <w:rFonts w:cs="Arial"/>
                        </w:rPr>
                        <w:t>This document help</w:t>
                      </w:r>
                      <w:r>
                        <w:rPr>
                          <w:rFonts w:cs="Arial"/>
                        </w:rPr>
                        <w:t>s</w:t>
                      </w:r>
                      <w:r w:rsidRPr="00DE378F">
                        <w:rPr>
                          <w:rFonts w:cs="Arial"/>
                        </w:rPr>
                        <w:t xml:space="preserve"> instructors </w:t>
                      </w:r>
                      <w:r>
                        <w:rPr>
                          <w:rFonts w:cs="Arial"/>
                        </w:rPr>
                        <w:t xml:space="preserve">comprehend the ERP configuration case scenario and manage the learning process in and outside the classroom. </w:t>
                      </w:r>
                      <w:r w:rsidRPr="00466904">
                        <w:rPr>
                          <w:rFonts w:cs="Arial"/>
                          <w:lang w:val="en-GB"/>
                        </w:rPr>
                        <w:t xml:space="preserve">The </w:t>
                      </w:r>
                      <w:proofErr w:type="gramStart"/>
                      <w:r w:rsidRPr="00466904">
                        <w:rPr>
                          <w:rFonts w:cs="Arial"/>
                          <w:lang w:val="en-GB"/>
                        </w:rPr>
                        <w:t>main focus</w:t>
                      </w:r>
                      <w:proofErr w:type="gramEnd"/>
                      <w:r w:rsidRPr="00466904">
                        <w:rPr>
                          <w:rFonts w:cs="Arial"/>
                          <w:lang w:val="en-GB"/>
                        </w:rPr>
                        <w:t xml:space="preserve"> lies on prerequisites and common tasks.</w:t>
                      </w:r>
                    </w:p>
                  </w:txbxContent>
                </v:textbox>
              </v:rect>
            </w:pict>
          </mc:Fallback>
        </mc:AlternateContent>
      </w:r>
    </w:p>
    <w:p w:rsidR="007A7FD5" w:rsidRPr="004463B7" w:rsidRDefault="002D5244" w:rsidP="003B0E90">
      <w:r w:rsidRPr="004463B7">
        <w:rPr>
          <w:noProof/>
          <w:lang w:val="de-DE"/>
        </w:rPr>
        <mc:AlternateContent>
          <mc:Choice Requires="wps">
            <w:drawing>
              <wp:anchor distT="0" distB="0" distL="114300" distR="114300" simplePos="0" relativeHeight="251652096" behindDoc="0" locked="0" layoutInCell="1" allowOverlap="1">
                <wp:simplePos x="0" y="0"/>
                <wp:positionH relativeFrom="column">
                  <wp:posOffset>1028700</wp:posOffset>
                </wp:positionH>
                <wp:positionV relativeFrom="paragraph">
                  <wp:posOffset>229235</wp:posOffset>
                </wp:positionV>
                <wp:extent cx="314960" cy="325755"/>
                <wp:effectExtent l="0" t="3810" r="3175" b="381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3C380" id="Rectangle 3" o:spid="_x0000_s1026" style="position:absolute;margin-left:81pt;margin-top:18.05pt;width:24.8pt;height:2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" fillcolor="#090" stroked="f"/>
            </w:pict>
          </mc:Fallback>
        </mc:AlternateContent>
      </w:r>
    </w:p>
    <w:p w:rsidR="00774A4B" w:rsidRPr="004463B7" w:rsidRDefault="00774A4B" w:rsidP="003B0E90">
      <w:pPr>
        <w:rPr>
          <w:rFonts w:ascii="Futura Std Book" w:hAnsi="Futura Std Book"/>
          <w:sz w:val="28"/>
          <w:szCs w:val="28"/>
        </w:rPr>
      </w:pPr>
    </w:p>
    <w:p w:rsidR="00774A4B" w:rsidRPr="004463B7" w:rsidRDefault="00774A4B" w:rsidP="003B0E90"/>
    <w:p w:rsidR="00774A4B" w:rsidRPr="004463B7" w:rsidRDefault="00774A4B" w:rsidP="003B0E90"/>
    <w:p w:rsidR="00AE1E3C" w:rsidRPr="004463B7" w:rsidRDefault="00AE1E3C" w:rsidP="003B0E90"/>
    <w:tbl>
      <w:tblPr>
        <w:tblpPr w:leftFromText="141" w:rightFromText="141" w:vertAnchor="page" w:horzAnchor="margin" w:tblpY="7557"/>
        <w:tblW w:w="10173" w:type="dxa"/>
        <w:tblLook w:val="04A0" w:firstRow="1" w:lastRow="0" w:firstColumn="1" w:lastColumn="0" w:noHBand="0" w:noVBand="1"/>
      </w:tblPr>
      <w:tblGrid>
        <w:gridCol w:w="3028"/>
        <w:gridCol w:w="3340"/>
        <w:gridCol w:w="273"/>
        <w:gridCol w:w="3532"/>
      </w:tblGrid>
      <w:tr w:rsidR="00233145" w:rsidRPr="004463B7" w:rsidTr="00B5277A">
        <w:trPr>
          <w:trHeight w:val="5246"/>
        </w:trPr>
        <w:tc>
          <w:tcPr>
            <w:tcW w:w="3028" w:type="dxa"/>
          </w:tcPr>
          <w:p w:rsidR="00233145" w:rsidRPr="004463B7" w:rsidRDefault="00466904" w:rsidP="00F86148">
            <w:pPr>
              <w:pStyle w:val="Heading2Cover"/>
            </w:pPr>
            <w:r w:rsidRPr="004463B7">
              <w:t>Produc</w:t>
            </w:r>
            <w:r w:rsidR="00233145" w:rsidRPr="004463B7">
              <w:t>t</w:t>
            </w:r>
          </w:p>
          <w:p w:rsidR="00233145" w:rsidRPr="004463B7" w:rsidRDefault="008E1E43" w:rsidP="00215CF9">
            <w:pPr>
              <w:pStyle w:val="Text2Cover"/>
              <w:rPr>
                <w:rFonts w:cs="Arial"/>
              </w:rPr>
            </w:pPr>
            <w:r>
              <w:rPr>
                <w:rFonts w:cs="Arial"/>
              </w:rPr>
              <w:t xml:space="preserve">S/4HANA </w:t>
            </w:r>
            <w:r w:rsidR="00926058">
              <w:rPr>
                <w:rFonts w:cs="Arial"/>
              </w:rPr>
              <w:t>2023</w:t>
            </w:r>
          </w:p>
          <w:p w:rsidR="00233145" w:rsidRDefault="00A326BC" w:rsidP="004D6B2A">
            <w:pPr>
              <w:pStyle w:val="Text2Cover"/>
              <w:rPr>
                <w:rFonts w:cs="Arial"/>
              </w:rPr>
            </w:pPr>
            <w:r>
              <w:rPr>
                <w:rFonts w:cs="Arial"/>
              </w:rPr>
              <w:t>Global Bike</w:t>
            </w:r>
          </w:p>
          <w:p w:rsidR="008E1E43" w:rsidRDefault="008E1E43" w:rsidP="004D6B2A">
            <w:pPr>
              <w:pStyle w:val="Text2Cover"/>
              <w:rPr>
                <w:rFonts w:cs="Arial"/>
              </w:rPr>
            </w:pPr>
          </w:p>
          <w:p w:rsidR="008E1E43" w:rsidRPr="004463B7" w:rsidRDefault="00926058" w:rsidP="004D6B2A">
            <w:pPr>
              <w:pStyle w:val="Text2Cover"/>
              <w:rPr>
                <w:rFonts w:cs="Arial"/>
              </w:rPr>
            </w:pPr>
            <w:r>
              <w:rPr>
                <w:rFonts w:cs="Arial"/>
              </w:rPr>
              <w:t>Fiori 3.0</w:t>
            </w:r>
          </w:p>
          <w:p w:rsidR="00233145" w:rsidRPr="004463B7" w:rsidRDefault="00233145" w:rsidP="00215CF9">
            <w:pPr>
              <w:pStyle w:val="Text2Cover"/>
              <w:rPr>
                <w:rFonts w:cs="Arial"/>
              </w:rPr>
            </w:pPr>
          </w:p>
          <w:p w:rsidR="00233145" w:rsidRPr="004463B7" w:rsidRDefault="00233145" w:rsidP="00F86148">
            <w:pPr>
              <w:pStyle w:val="Heading2Cover"/>
            </w:pPr>
            <w:r w:rsidRPr="004463B7">
              <w:t>Level</w:t>
            </w:r>
          </w:p>
          <w:p w:rsidR="00233145" w:rsidRPr="004463B7" w:rsidRDefault="00466904" w:rsidP="00215CF9">
            <w:pPr>
              <w:pStyle w:val="Text2Cover"/>
              <w:rPr>
                <w:rFonts w:cs="Arial"/>
              </w:rPr>
            </w:pPr>
            <w:r w:rsidRPr="004463B7">
              <w:rPr>
                <w:rStyle w:val="shorttext"/>
                <w:color w:val="000000"/>
                <w:shd w:val="clear" w:color="auto" w:fill="FFFFFF"/>
              </w:rPr>
              <w:t>Instructor</w:t>
            </w:r>
          </w:p>
          <w:p w:rsidR="00EB13D6" w:rsidRPr="004463B7" w:rsidRDefault="00EB13D6" w:rsidP="00215CF9">
            <w:pPr>
              <w:pStyle w:val="Text2Cover"/>
              <w:rPr>
                <w:rFonts w:cs="Arial"/>
              </w:rPr>
            </w:pPr>
          </w:p>
          <w:p w:rsidR="00233145" w:rsidRPr="004463B7" w:rsidRDefault="00466904" w:rsidP="00F86148">
            <w:pPr>
              <w:pStyle w:val="Heading2Cover"/>
            </w:pPr>
            <w:r w:rsidRPr="004463B7">
              <w:t>Foc</w:t>
            </w:r>
            <w:r w:rsidR="00233145" w:rsidRPr="004463B7">
              <w:t>us</w:t>
            </w:r>
          </w:p>
          <w:p w:rsidR="004D6B2A" w:rsidRPr="002502E6" w:rsidRDefault="004D6B2A" w:rsidP="004D6B2A">
            <w:pPr>
              <w:pStyle w:val="Text2Cover"/>
            </w:pPr>
            <w:r w:rsidRPr="002502E6">
              <w:t>Core business processes</w:t>
            </w:r>
          </w:p>
          <w:p w:rsidR="004D6B2A" w:rsidRDefault="004D6B2A" w:rsidP="004D6B2A">
            <w:pPr>
              <w:pStyle w:val="Text2Cover"/>
            </w:pPr>
            <w:r>
              <w:t>IT p</w:t>
            </w:r>
            <w:r w:rsidRPr="002502E6">
              <w:t>roject management</w:t>
            </w:r>
          </w:p>
          <w:p w:rsidR="004D6B2A" w:rsidRPr="002502E6" w:rsidRDefault="004D6B2A" w:rsidP="004D6B2A">
            <w:pPr>
              <w:pStyle w:val="Text2Cover"/>
            </w:pPr>
            <w:r>
              <w:t>ERP configuration</w:t>
            </w:r>
          </w:p>
          <w:p w:rsidR="00233145" w:rsidRPr="004463B7" w:rsidRDefault="00233145" w:rsidP="00215CF9">
            <w:pPr>
              <w:pStyle w:val="Text2Cover"/>
              <w:rPr>
                <w:rFonts w:cs="Arial"/>
              </w:rPr>
            </w:pPr>
          </w:p>
          <w:p w:rsidR="00233145" w:rsidRPr="004463B7" w:rsidRDefault="002362CA" w:rsidP="00466904">
            <w:pPr>
              <w:pStyle w:val="Heading2Cover"/>
            </w:pPr>
            <w:r w:rsidRPr="004463B7">
              <w:t>Aut</w:t>
            </w:r>
            <w:r w:rsidR="00B01F5E">
              <w:t>hor</w:t>
            </w:r>
          </w:p>
          <w:p w:rsidR="004F39EC" w:rsidRPr="004463B7" w:rsidRDefault="004F39EC" w:rsidP="00215CF9">
            <w:pPr>
              <w:pStyle w:val="Text2Cover"/>
              <w:rPr>
                <w:rFonts w:cs="Arial"/>
              </w:rPr>
            </w:pPr>
            <w:r w:rsidRPr="004463B7">
              <w:rPr>
                <w:rFonts w:cs="Arial"/>
              </w:rPr>
              <w:t>Stefan Weidner</w:t>
            </w:r>
          </w:p>
          <w:p w:rsidR="00233145" w:rsidRPr="004463B7" w:rsidRDefault="00233145" w:rsidP="00215CF9">
            <w:pPr>
              <w:pStyle w:val="Text2Cover"/>
              <w:rPr>
                <w:rFonts w:cs="Arial"/>
              </w:rPr>
            </w:pPr>
          </w:p>
          <w:p w:rsidR="00B01F5E" w:rsidRPr="0071510F" w:rsidRDefault="00B01F5E" w:rsidP="00B01F5E">
            <w:pPr>
              <w:pStyle w:val="Heading2Cover"/>
            </w:pPr>
            <w:r w:rsidRPr="0071510F">
              <w:t>Version</w:t>
            </w:r>
          </w:p>
          <w:p w:rsidR="00B01F5E" w:rsidRDefault="00E64D96" w:rsidP="00B01F5E">
            <w:pPr>
              <w:pStyle w:val="Text2Cover"/>
            </w:pPr>
            <w:r>
              <w:t>4</w:t>
            </w:r>
            <w:r w:rsidR="00B01F5E">
              <w:t>.</w:t>
            </w:r>
            <w:r w:rsidR="00926058">
              <w:t>3</w:t>
            </w:r>
          </w:p>
          <w:p w:rsidR="00B01F5E" w:rsidRPr="00610EEC" w:rsidRDefault="00B01F5E" w:rsidP="00B01F5E">
            <w:pPr>
              <w:pStyle w:val="Text2Cover"/>
            </w:pPr>
          </w:p>
          <w:p w:rsidR="00B01F5E" w:rsidRPr="007468DC" w:rsidRDefault="00B01F5E" w:rsidP="00B01F5E">
            <w:pPr>
              <w:pStyle w:val="Heading2Cover"/>
            </w:pPr>
            <w:r w:rsidRPr="007468DC">
              <w:t>Last Update</w:t>
            </w:r>
          </w:p>
          <w:p w:rsidR="00233145" w:rsidRPr="004463B7" w:rsidRDefault="00926058" w:rsidP="00E64D96">
            <w:pPr>
              <w:pStyle w:val="Text2Cover"/>
              <w:rPr>
                <w:rFonts w:cs="Arial"/>
                <w:sz w:val="28"/>
                <w:szCs w:val="28"/>
              </w:rPr>
            </w:pPr>
            <w:r>
              <w:t xml:space="preserve">August </w:t>
            </w:r>
            <w:r w:rsidR="001E602A">
              <w:t>20</w:t>
            </w:r>
            <w:r>
              <w:t>25</w:t>
            </w:r>
          </w:p>
        </w:tc>
        <w:tc>
          <w:tcPr>
            <w:tcW w:w="3340" w:type="dxa"/>
          </w:tcPr>
          <w:p w:rsidR="00233145" w:rsidRPr="004463B7" w:rsidRDefault="00233145" w:rsidP="00F86148">
            <w:pPr>
              <w:pStyle w:val="Heading2Cover"/>
            </w:pPr>
            <w:r w:rsidRPr="004463B7">
              <w:t>MOTIVATION</w:t>
            </w:r>
          </w:p>
          <w:p w:rsidR="00395336" w:rsidRDefault="00B01F5E" w:rsidP="00395336">
            <w:pPr>
              <w:pStyle w:val="Text2Cover"/>
            </w:pPr>
            <w:r>
              <w:t xml:space="preserve">Classic </w:t>
            </w:r>
            <w:r w:rsidR="00395336" w:rsidRPr="004463B7">
              <w:t>lectures explain concepts, principles, and theories through reading and discussion. Th</w:t>
            </w:r>
            <w:r>
              <w:t xml:space="preserve">us, they </w:t>
            </w:r>
            <w:r w:rsidR="00395336" w:rsidRPr="004463B7">
              <w:t xml:space="preserve">enable students </w:t>
            </w:r>
            <w:r>
              <w:t>to gain</w:t>
            </w:r>
            <w:r w:rsidR="00395336" w:rsidRPr="004463B7">
              <w:t xml:space="preserve"> </w:t>
            </w:r>
            <w:r w:rsidR="00B5277A">
              <w:t xml:space="preserve">theoretical </w:t>
            </w:r>
            <w:r w:rsidR="00395336" w:rsidRPr="004463B7">
              <w:t xml:space="preserve">knowledge and </w:t>
            </w:r>
            <w:r w:rsidR="00B5277A">
              <w:t>interrelations</w:t>
            </w:r>
            <w:r w:rsidR="00395336" w:rsidRPr="004463B7">
              <w:t>.</w:t>
            </w:r>
          </w:p>
          <w:p w:rsidR="00B5277A" w:rsidRPr="004463B7" w:rsidRDefault="00B5277A" w:rsidP="00395336">
            <w:pPr>
              <w:pStyle w:val="Text2Cover"/>
            </w:pPr>
          </w:p>
          <w:p w:rsidR="00395336" w:rsidRPr="004463B7" w:rsidRDefault="00CE63CF" w:rsidP="00395336">
            <w:pPr>
              <w:pStyle w:val="Text2Cover"/>
            </w:pPr>
            <w:r>
              <w:t xml:space="preserve">In contrast, case-based teaching </w:t>
            </w:r>
            <w:r w:rsidR="00395336" w:rsidRPr="004463B7">
              <w:t>allow</w:t>
            </w:r>
            <w:r>
              <w:t>s</w:t>
            </w:r>
            <w:r w:rsidR="00395336" w:rsidRPr="004463B7">
              <w:t xml:space="preserve"> them to develop abilities to analyze </w:t>
            </w:r>
            <w:r w:rsidR="00B5277A">
              <w:t>complex</w:t>
            </w:r>
            <w:r w:rsidR="00395336" w:rsidRPr="004463B7">
              <w:t xml:space="preserve"> problems, learn and develop possible solutions, and make sound decisions.</w:t>
            </w:r>
          </w:p>
          <w:p w:rsidR="00395336" w:rsidRPr="004463B7" w:rsidRDefault="00395336" w:rsidP="00536625">
            <w:pPr>
              <w:pStyle w:val="Text2Cover"/>
            </w:pPr>
          </w:p>
          <w:p w:rsidR="000B4036" w:rsidRPr="005C468C" w:rsidRDefault="00395336" w:rsidP="000B4036">
            <w:pPr>
              <w:pStyle w:val="Text2Cover"/>
            </w:pPr>
            <w:r w:rsidRPr="004463B7">
              <w:t xml:space="preserve">The main objective of the </w:t>
            </w:r>
            <w:r w:rsidR="00A326BC">
              <w:t>ERP</w:t>
            </w:r>
            <w:r w:rsidRPr="004463B7">
              <w:t xml:space="preserve"> </w:t>
            </w:r>
            <w:r w:rsidR="00CE63CF">
              <w:t xml:space="preserve">configuration case </w:t>
            </w:r>
            <w:r w:rsidRPr="004463B7">
              <w:t>is for students to understand t</w:t>
            </w:r>
            <w:r w:rsidR="00CE63CF">
              <w:t xml:space="preserve">he concept of </w:t>
            </w:r>
            <w:r w:rsidR="00B5277A">
              <w:t xml:space="preserve">ERP </w:t>
            </w:r>
            <w:r w:rsidR="00CE63CF">
              <w:t xml:space="preserve">integration. The overall </w:t>
            </w:r>
            <w:r w:rsidR="00B5277A">
              <w:t xml:space="preserve">scenario </w:t>
            </w:r>
            <w:r w:rsidR="00CE63CF">
              <w:t xml:space="preserve">and the following </w:t>
            </w:r>
            <w:r w:rsidR="00B5277A">
              <w:t xml:space="preserve">phases </w:t>
            </w:r>
            <w:r w:rsidRPr="004463B7">
              <w:t xml:space="preserve">will allow students to understand importance and advantages of </w:t>
            </w:r>
            <w:r w:rsidR="00B5277A">
              <w:t xml:space="preserve">implementing </w:t>
            </w:r>
            <w:r w:rsidRPr="004463B7">
              <w:t xml:space="preserve">enterprise </w:t>
            </w:r>
            <w:r w:rsidR="00CE63CF">
              <w:t xml:space="preserve">structures </w:t>
            </w:r>
            <w:r w:rsidR="00B5277A">
              <w:t xml:space="preserve">as well as business </w:t>
            </w:r>
            <w:r w:rsidR="00CE63CF">
              <w:t xml:space="preserve">processes in an </w:t>
            </w:r>
            <w:r w:rsidR="00FA2919">
              <w:t>S/4HANA system</w:t>
            </w:r>
            <w:r w:rsidRPr="004463B7">
              <w:t>.</w:t>
            </w:r>
          </w:p>
          <w:p w:rsidR="002362CA" w:rsidRPr="004463B7" w:rsidRDefault="002362CA" w:rsidP="006E3D36">
            <w:pPr>
              <w:pStyle w:val="Text2Cover"/>
              <w:rPr>
                <w:rFonts w:cs="Arial"/>
              </w:rPr>
            </w:pPr>
          </w:p>
        </w:tc>
        <w:tc>
          <w:tcPr>
            <w:tcW w:w="273" w:type="dxa"/>
          </w:tcPr>
          <w:p w:rsidR="00233145" w:rsidRPr="004463B7" w:rsidRDefault="00233145" w:rsidP="00215CF9">
            <w:pPr>
              <w:pStyle w:val="Text2Cover"/>
              <w:rPr>
                <w:rFonts w:cs="Arial"/>
                <w:b/>
                <w:szCs w:val="24"/>
              </w:rPr>
            </w:pPr>
          </w:p>
        </w:tc>
        <w:tc>
          <w:tcPr>
            <w:tcW w:w="3532" w:type="dxa"/>
          </w:tcPr>
          <w:p w:rsidR="00B5277A" w:rsidRPr="00C65D9A" w:rsidRDefault="00B5277A" w:rsidP="00B5277A">
            <w:pPr>
              <w:pStyle w:val="Heading2Cover"/>
            </w:pPr>
            <w:r w:rsidRPr="00C65D9A">
              <w:t>PREREQUISITES</w:t>
            </w:r>
          </w:p>
          <w:p w:rsidR="00B5277A" w:rsidRPr="00C65D9A" w:rsidRDefault="00B5277A" w:rsidP="00B5277A">
            <w:pPr>
              <w:pStyle w:val="Text2Cover"/>
            </w:pPr>
            <w:r w:rsidRPr="00C65D9A">
              <w:t xml:space="preserve">None for Phase 0. For subsequent </w:t>
            </w:r>
            <w:r w:rsidR="002E3D33" w:rsidRPr="00C65D9A">
              <w:t>phases,</w:t>
            </w:r>
            <w:r w:rsidRPr="00C65D9A">
              <w:t xml:space="preserve"> please refer to the respective cover pages.</w:t>
            </w:r>
          </w:p>
          <w:p w:rsidR="00B5277A" w:rsidRPr="00C65D9A" w:rsidRDefault="00B5277A" w:rsidP="00B5277A">
            <w:pPr>
              <w:pStyle w:val="Text2Cover"/>
            </w:pPr>
          </w:p>
          <w:p w:rsidR="00B5277A" w:rsidRPr="00C65D9A" w:rsidRDefault="00B5277A" w:rsidP="00B5277A">
            <w:pPr>
              <w:pStyle w:val="Heading2Cover"/>
            </w:pPr>
            <w:r w:rsidRPr="00C65D9A">
              <w:t>NOTES</w:t>
            </w:r>
          </w:p>
          <w:p w:rsidR="00B5277A" w:rsidRPr="00C65D9A" w:rsidRDefault="00B5277A" w:rsidP="00B5277A">
            <w:pPr>
              <w:pStyle w:val="Text2Cover"/>
            </w:pPr>
            <w:r w:rsidRPr="00C65D9A">
              <w:t>This case study</w:t>
            </w:r>
            <w:r w:rsidR="004B7853">
              <w:t xml:space="preserve"> uses the Global Bike</w:t>
            </w:r>
            <w:r w:rsidRPr="00C65D9A">
              <w:t xml:space="preserve"> data </w:t>
            </w:r>
            <w:r w:rsidR="002E3D33" w:rsidRPr="00C65D9A">
              <w:t>set, which</w:t>
            </w:r>
            <w:r w:rsidRPr="00C65D9A">
              <w:t xml:space="preserve"> has been created for SAP UA global curricula</w:t>
            </w:r>
            <w:r>
              <w:t xml:space="preserve"> </w:t>
            </w:r>
            <w:r w:rsidRPr="00C65D9A">
              <w:t>exclusively.</w:t>
            </w:r>
          </w:p>
          <w:p w:rsidR="00B5277A" w:rsidRPr="00C65D9A" w:rsidRDefault="00B5277A" w:rsidP="00B5277A">
            <w:pPr>
              <w:pStyle w:val="Text2Cover"/>
            </w:pPr>
          </w:p>
          <w:p w:rsidR="00B5277A" w:rsidRPr="00C65D9A" w:rsidRDefault="00B5277A" w:rsidP="00B5277A">
            <w:pPr>
              <w:pStyle w:val="Heading2Cover"/>
            </w:pPr>
            <w:r w:rsidRPr="00C65D9A">
              <w:t>ACKNOWLEDGEMENT</w:t>
            </w:r>
          </w:p>
          <w:p w:rsidR="00754410" w:rsidRPr="00B5277A" w:rsidRDefault="00B5277A" w:rsidP="00B5277A">
            <w:pPr>
              <w:pStyle w:val="Text2Cover"/>
            </w:pPr>
            <w:r w:rsidRPr="00C65D9A">
              <w:t xml:space="preserve">This </w:t>
            </w:r>
            <w:r>
              <w:t>case study</w:t>
            </w:r>
            <w:r w:rsidRPr="00C65D9A">
              <w:t xml:space="preserve"> was prepared with the assistance of student interns at SAP UCC Magdeburg.</w:t>
            </w:r>
          </w:p>
          <w:p w:rsidR="00396F9D" w:rsidRPr="004463B7" w:rsidRDefault="00396F9D" w:rsidP="00B01F5E">
            <w:pPr>
              <w:pStyle w:val="Text2Cover"/>
              <w:rPr>
                <w:rFonts w:ascii="Futura Std Book" w:hAnsi="Futura Std Book"/>
                <w:sz w:val="28"/>
                <w:szCs w:val="28"/>
              </w:rPr>
            </w:pPr>
          </w:p>
        </w:tc>
      </w:tr>
    </w:tbl>
    <w:p w:rsidR="00795647" w:rsidRPr="004463B7" w:rsidRDefault="00795647" w:rsidP="003B0E90"/>
    <w:p w:rsidR="00795647" w:rsidRPr="004463B7" w:rsidRDefault="00795647" w:rsidP="003B0E90"/>
    <w:p w:rsidR="00795647" w:rsidRPr="004463B7" w:rsidRDefault="00795647" w:rsidP="003B0E90"/>
    <w:p w:rsidR="00795647" w:rsidRPr="004463B7" w:rsidRDefault="00795647" w:rsidP="003B0E90"/>
    <w:p w:rsidR="00795647" w:rsidRPr="004463B7" w:rsidRDefault="00795647" w:rsidP="003B0E90"/>
    <w:p w:rsidR="00795647" w:rsidRPr="004463B7" w:rsidRDefault="00795647" w:rsidP="003B0E90"/>
    <w:p w:rsidR="00AC08D8" w:rsidRPr="004463B7" w:rsidRDefault="002D5244">
      <w:r>
        <w:rPr>
          <w:noProof/>
          <w:lang w:val="de-DE"/>
        </w:rPr>
        <w:drawing>
          <wp:anchor distT="0" distB="0" distL="114300" distR="114300" simplePos="0" relativeHeight="251653120" behindDoc="0" locked="0" layoutInCell="1" allowOverlap="1">
            <wp:simplePos x="0" y="0"/>
            <wp:positionH relativeFrom="column">
              <wp:posOffset>-78740</wp:posOffset>
            </wp:positionH>
            <wp:positionV relativeFrom="paragraph">
              <wp:posOffset>777240</wp:posOffset>
            </wp:positionV>
            <wp:extent cx="1243965" cy="669925"/>
            <wp:effectExtent l="0" t="0" r="0" b="0"/>
            <wp:wrapNone/>
            <wp:docPr id="572"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3965" cy="669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4036" w:rsidRPr="004463B7" w:rsidRDefault="000B4036"/>
    <w:p w:rsidR="00413B5A" w:rsidRDefault="00413B5A" w:rsidP="008365D4">
      <w:r>
        <w:br w:type="page"/>
      </w:r>
    </w:p>
    <w:tbl>
      <w:tblPr>
        <w:tblpPr w:leftFromText="142" w:rightFromText="142" w:vertAnchor="text" w:horzAnchor="margin" w:tblpY="1"/>
        <w:tblW w:w="9606" w:type="dxa"/>
        <w:tblLayout w:type="fixed"/>
        <w:tblLook w:val="01E0" w:firstRow="1" w:lastRow="1" w:firstColumn="1" w:lastColumn="1" w:noHBand="0" w:noVBand="0"/>
      </w:tblPr>
      <w:tblGrid>
        <w:gridCol w:w="1242"/>
        <w:gridCol w:w="8364"/>
      </w:tblGrid>
      <w:tr w:rsidR="00413B5A" w:rsidRPr="004463B7" w:rsidTr="006E5CE2">
        <w:trPr>
          <w:trHeight w:val="709"/>
        </w:trPr>
        <w:tc>
          <w:tcPr>
            <w:tcW w:w="1242" w:type="dxa"/>
          </w:tcPr>
          <w:p w:rsidR="00413B5A" w:rsidRPr="004463B7" w:rsidRDefault="00413B5A" w:rsidP="006E5CE2">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4445" t="0" r="0" b="4445"/>
                      <wp:docPr id="16"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54097" id="Rectangle 57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" fillcolor="#090" stroked="f">
                      <w10:anchorlock/>
                    </v:rect>
                  </w:pict>
                </mc:Fallback>
              </mc:AlternateContent>
            </w:r>
          </w:p>
        </w:tc>
        <w:tc>
          <w:tcPr>
            <w:tcW w:w="8364" w:type="dxa"/>
          </w:tcPr>
          <w:p w:rsidR="00413B5A" w:rsidRPr="001777CF" w:rsidRDefault="00413B5A" w:rsidP="006E5CE2">
            <w:pPr>
              <w:rPr>
                <w:rFonts w:ascii="Arial" w:hAnsi="Arial" w:cs="Arial"/>
                <w:sz w:val="28"/>
                <w:szCs w:val="28"/>
              </w:rPr>
            </w:pPr>
            <w:bookmarkStart w:id="1" w:name="_Toc455042947"/>
            <w:bookmarkStart w:id="2" w:name="_Toc455043352"/>
            <w:bookmarkStart w:id="3" w:name="_Toc455043444"/>
            <w:r w:rsidRPr="001777CF">
              <w:rPr>
                <w:rFonts w:ascii="Arial" w:hAnsi="Arial" w:cs="Arial"/>
                <w:sz w:val="28"/>
                <w:szCs w:val="28"/>
              </w:rPr>
              <w:t>Table of Content</w:t>
            </w:r>
            <w:bookmarkEnd w:id="1"/>
            <w:bookmarkEnd w:id="2"/>
            <w:bookmarkEnd w:id="3"/>
          </w:p>
        </w:tc>
      </w:tr>
      <w:tr w:rsidR="00413B5A" w:rsidRPr="004463B7" w:rsidTr="006E5CE2">
        <w:trPr>
          <w:trHeight w:val="561"/>
        </w:trPr>
        <w:tc>
          <w:tcPr>
            <w:tcW w:w="9606" w:type="dxa"/>
            <w:gridSpan w:val="2"/>
            <w:shd w:val="clear" w:color="auto" w:fill="D9D9D9"/>
          </w:tcPr>
          <w:p w:rsidR="00413B5A" w:rsidRPr="004463B7" w:rsidRDefault="001777CF" w:rsidP="006E5CE2">
            <w:pPr>
              <w:autoSpaceDE w:val="0"/>
              <w:autoSpaceDN w:val="0"/>
              <w:adjustRightInd w:val="0"/>
              <w:rPr>
                <w:rFonts w:cs="FuturaStd-Book"/>
              </w:rPr>
            </w:pPr>
            <w:r>
              <w:rPr>
                <w:rFonts w:cs="FuturaStd-Book"/>
              </w:rPr>
              <w:t>[In electronic</w:t>
            </w:r>
            <w:r w:rsidR="008D2FB9">
              <w:rPr>
                <w:rFonts w:cs="FuturaStd-Book"/>
              </w:rPr>
              <w:t xml:space="preserve"> </w:t>
            </w:r>
            <w:r>
              <w:rPr>
                <w:rFonts w:cs="FuturaStd-Book"/>
              </w:rPr>
              <w:t>document, use Ctrl+Click to navigate to chapter.]</w:t>
            </w:r>
          </w:p>
        </w:tc>
      </w:tr>
      <w:tr w:rsidR="00413B5A" w:rsidRPr="004463B7" w:rsidTr="006E5CE2">
        <w:trPr>
          <w:trHeight w:hRule="exact" w:val="272"/>
        </w:trPr>
        <w:tc>
          <w:tcPr>
            <w:tcW w:w="9606" w:type="dxa"/>
            <w:gridSpan w:val="2"/>
            <w:tcBorders>
              <w:left w:val="single" w:sz="4" w:space="0" w:color="D9D9D9"/>
              <w:right w:val="single" w:sz="4" w:space="0" w:color="D9D9D9"/>
            </w:tcBorders>
            <w:shd w:val="clear" w:color="auto" w:fill="auto"/>
            <w:vAlign w:val="center"/>
          </w:tcPr>
          <w:p w:rsidR="00413B5A" w:rsidRPr="004463B7" w:rsidRDefault="00413B5A" w:rsidP="006E5CE2"/>
        </w:tc>
      </w:tr>
      <w:tr w:rsidR="00413B5A" w:rsidRPr="004463B7" w:rsidTr="006E5CE2">
        <w:trPr>
          <w:trHeight w:val="4032"/>
        </w:trPr>
        <w:tc>
          <w:tcPr>
            <w:tcW w:w="9606" w:type="dxa"/>
            <w:gridSpan w:val="2"/>
            <w:tcBorders>
              <w:left w:val="single" w:sz="4" w:space="0" w:color="D9D9D9"/>
              <w:right w:val="single" w:sz="4" w:space="0" w:color="D9D9D9"/>
            </w:tcBorders>
          </w:tcPr>
          <w:p w:rsidR="00A146AB" w:rsidRDefault="008C0994" w:rsidP="00A146AB">
            <w:pPr>
              <w:pStyle w:val="Verzeichnis1"/>
              <w:framePr w:hSpace="0" w:wrap="auto" w:hAnchor="text" w:yAlign="inline"/>
              <w:rPr>
                <w:rFonts w:asciiTheme="minorHAnsi" w:eastAsiaTheme="minorEastAsia" w:hAnsiTheme="minorHAnsi" w:cstheme="minorBidi"/>
                <w:noProof/>
                <w:sz w:val="22"/>
                <w:lang w:val="de-DE"/>
              </w:rPr>
            </w:pPr>
            <w:r>
              <w:rPr>
                <w:lang w:val="de-DE"/>
              </w:rPr>
              <w:fldChar w:fldCharType="begin"/>
            </w:r>
            <w:r>
              <w:rPr>
                <w:lang w:val="de-DE"/>
              </w:rPr>
              <w:instrText xml:space="preserve"> TOC \o "1-3" \h \z \u </w:instrText>
            </w:r>
            <w:r>
              <w:rPr>
                <w:lang w:val="de-DE"/>
              </w:rPr>
              <w:fldChar w:fldCharType="separate"/>
            </w:r>
            <w:hyperlink w:anchor="_Toc207112332" w:history="1">
              <w:r w:rsidR="00A146AB" w:rsidRPr="008E4E6F">
                <w:rPr>
                  <w:rStyle w:val="Hyperlink"/>
                  <w:noProof/>
                </w:rPr>
                <w:t>Case Study Didactics</w:t>
              </w:r>
              <w:r w:rsidR="00A146AB">
                <w:rPr>
                  <w:noProof/>
                  <w:webHidden/>
                </w:rPr>
                <w:tab/>
              </w:r>
              <w:r w:rsidR="00A146AB">
                <w:rPr>
                  <w:noProof/>
                  <w:webHidden/>
                </w:rPr>
                <w:fldChar w:fldCharType="begin"/>
              </w:r>
              <w:r w:rsidR="00A146AB">
                <w:rPr>
                  <w:noProof/>
                  <w:webHidden/>
                </w:rPr>
                <w:instrText xml:space="preserve"> PAGEREF _Toc207112332 \h </w:instrText>
              </w:r>
              <w:r w:rsidR="00A146AB">
                <w:rPr>
                  <w:noProof/>
                  <w:webHidden/>
                </w:rPr>
              </w:r>
              <w:r w:rsidR="00A146AB">
                <w:rPr>
                  <w:noProof/>
                  <w:webHidden/>
                </w:rPr>
                <w:fldChar w:fldCharType="separate"/>
              </w:r>
              <w:r w:rsidR="009D4E22">
                <w:rPr>
                  <w:noProof/>
                  <w:webHidden/>
                </w:rPr>
                <w:t>3</w:t>
              </w:r>
              <w:r w:rsidR="00A146AB">
                <w:rPr>
                  <w:noProof/>
                  <w:webHidden/>
                </w:rPr>
                <w:fldChar w:fldCharType="end"/>
              </w:r>
            </w:hyperlink>
          </w:p>
          <w:p w:rsidR="00A146AB" w:rsidRDefault="009D4E22" w:rsidP="00A146AB">
            <w:pPr>
              <w:pStyle w:val="Verzeichnis1"/>
              <w:framePr w:hSpace="0" w:wrap="auto" w:hAnchor="text" w:yAlign="inline"/>
              <w:rPr>
                <w:rFonts w:asciiTheme="minorHAnsi" w:eastAsiaTheme="minorEastAsia" w:hAnsiTheme="minorHAnsi" w:cstheme="minorBidi"/>
                <w:noProof/>
                <w:sz w:val="22"/>
                <w:lang w:val="de-DE"/>
              </w:rPr>
            </w:pPr>
            <w:hyperlink w:anchor="_Toc207112333" w:history="1">
              <w:r w:rsidR="00A146AB" w:rsidRPr="008E4E6F">
                <w:rPr>
                  <w:rStyle w:val="Hyperlink"/>
                  <w:noProof/>
                </w:rPr>
                <w:t>Working with Case Studies (Notes for Students)</w:t>
              </w:r>
              <w:r w:rsidR="00A146AB">
                <w:rPr>
                  <w:noProof/>
                  <w:webHidden/>
                </w:rPr>
                <w:tab/>
              </w:r>
              <w:r w:rsidR="00A146AB">
                <w:rPr>
                  <w:noProof/>
                  <w:webHidden/>
                </w:rPr>
                <w:fldChar w:fldCharType="begin"/>
              </w:r>
              <w:r w:rsidR="00A146AB">
                <w:rPr>
                  <w:noProof/>
                  <w:webHidden/>
                </w:rPr>
                <w:instrText xml:space="preserve"> PAGEREF _Toc207112333 \h </w:instrText>
              </w:r>
              <w:r w:rsidR="00A146AB">
                <w:rPr>
                  <w:noProof/>
                  <w:webHidden/>
                </w:rPr>
              </w:r>
              <w:r w:rsidR="00A146AB">
                <w:rPr>
                  <w:noProof/>
                  <w:webHidden/>
                </w:rPr>
                <w:fldChar w:fldCharType="separate"/>
              </w:r>
              <w:r>
                <w:rPr>
                  <w:noProof/>
                  <w:webHidden/>
                </w:rPr>
                <w:t>6</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4" w:history="1">
              <w:r w:rsidR="00A146AB" w:rsidRPr="008E4E6F">
                <w:rPr>
                  <w:rStyle w:val="Hyperlink"/>
                  <w:noProof/>
                </w:rPr>
                <w:t>Skimming</w:t>
              </w:r>
              <w:r w:rsidR="00A146AB">
                <w:rPr>
                  <w:noProof/>
                  <w:webHidden/>
                </w:rPr>
                <w:tab/>
              </w:r>
              <w:r w:rsidR="00A146AB">
                <w:rPr>
                  <w:noProof/>
                  <w:webHidden/>
                </w:rPr>
                <w:fldChar w:fldCharType="begin"/>
              </w:r>
              <w:r w:rsidR="00A146AB">
                <w:rPr>
                  <w:noProof/>
                  <w:webHidden/>
                </w:rPr>
                <w:instrText xml:space="preserve"> PAGEREF _Toc207112334 \h </w:instrText>
              </w:r>
              <w:r w:rsidR="00A146AB">
                <w:rPr>
                  <w:noProof/>
                  <w:webHidden/>
                </w:rPr>
              </w:r>
              <w:r w:rsidR="00A146AB">
                <w:rPr>
                  <w:noProof/>
                  <w:webHidden/>
                </w:rPr>
                <w:fldChar w:fldCharType="separate"/>
              </w:r>
              <w:r>
                <w:rPr>
                  <w:noProof/>
                  <w:webHidden/>
                </w:rPr>
                <w:t>6</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5" w:history="1">
              <w:r w:rsidR="00A146AB" w:rsidRPr="008E4E6F">
                <w:rPr>
                  <w:rStyle w:val="Hyperlink"/>
                  <w:noProof/>
                </w:rPr>
                <w:t>Research and Analysis</w:t>
              </w:r>
              <w:r w:rsidR="00A146AB">
                <w:rPr>
                  <w:noProof/>
                  <w:webHidden/>
                </w:rPr>
                <w:tab/>
              </w:r>
              <w:r w:rsidR="00A146AB">
                <w:rPr>
                  <w:noProof/>
                  <w:webHidden/>
                </w:rPr>
                <w:fldChar w:fldCharType="begin"/>
              </w:r>
              <w:r w:rsidR="00A146AB">
                <w:rPr>
                  <w:noProof/>
                  <w:webHidden/>
                </w:rPr>
                <w:instrText xml:space="preserve"> PAGEREF _Toc207112335 \h </w:instrText>
              </w:r>
              <w:r w:rsidR="00A146AB">
                <w:rPr>
                  <w:noProof/>
                  <w:webHidden/>
                </w:rPr>
              </w:r>
              <w:r w:rsidR="00A146AB">
                <w:rPr>
                  <w:noProof/>
                  <w:webHidden/>
                </w:rPr>
                <w:fldChar w:fldCharType="separate"/>
              </w:r>
              <w:r>
                <w:rPr>
                  <w:noProof/>
                  <w:webHidden/>
                </w:rPr>
                <w:t>6</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6" w:history="1">
              <w:r w:rsidR="00A146AB" w:rsidRPr="008E4E6F">
                <w:rPr>
                  <w:rStyle w:val="Hyperlink"/>
                  <w:noProof/>
                </w:rPr>
                <w:t>Creating Alternatives</w:t>
              </w:r>
              <w:r w:rsidR="00A146AB">
                <w:rPr>
                  <w:noProof/>
                  <w:webHidden/>
                </w:rPr>
                <w:tab/>
              </w:r>
              <w:r w:rsidR="00A146AB">
                <w:rPr>
                  <w:noProof/>
                  <w:webHidden/>
                </w:rPr>
                <w:fldChar w:fldCharType="begin"/>
              </w:r>
              <w:r w:rsidR="00A146AB">
                <w:rPr>
                  <w:noProof/>
                  <w:webHidden/>
                </w:rPr>
                <w:instrText xml:space="preserve"> PAGEREF _Toc207112336 \h </w:instrText>
              </w:r>
              <w:r w:rsidR="00A146AB">
                <w:rPr>
                  <w:noProof/>
                  <w:webHidden/>
                </w:rPr>
              </w:r>
              <w:r w:rsidR="00A146AB">
                <w:rPr>
                  <w:noProof/>
                  <w:webHidden/>
                </w:rPr>
                <w:fldChar w:fldCharType="separate"/>
              </w:r>
              <w:r>
                <w:rPr>
                  <w:noProof/>
                  <w:webHidden/>
                </w:rPr>
                <w:t>6</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7" w:history="1">
              <w:r w:rsidR="00A146AB" w:rsidRPr="008E4E6F">
                <w:rPr>
                  <w:rStyle w:val="Hyperlink"/>
                  <w:noProof/>
                </w:rPr>
                <w:t>Group vs. Class Discussion</w:t>
              </w:r>
              <w:r w:rsidR="00A146AB">
                <w:rPr>
                  <w:noProof/>
                  <w:webHidden/>
                </w:rPr>
                <w:tab/>
              </w:r>
              <w:r w:rsidR="00A146AB">
                <w:rPr>
                  <w:noProof/>
                  <w:webHidden/>
                </w:rPr>
                <w:fldChar w:fldCharType="begin"/>
              </w:r>
              <w:r w:rsidR="00A146AB">
                <w:rPr>
                  <w:noProof/>
                  <w:webHidden/>
                </w:rPr>
                <w:instrText xml:space="preserve"> PAGEREF _Toc207112337 \h </w:instrText>
              </w:r>
              <w:r w:rsidR="00A146AB">
                <w:rPr>
                  <w:noProof/>
                  <w:webHidden/>
                </w:rPr>
              </w:r>
              <w:r w:rsidR="00A146AB">
                <w:rPr>
                  <w:noProof/>
                  <w:webHidden/>
                </w:rPr>
                <w:fldChar w:fldCharType="separate"/>
              </w:r>
              <w:r>
                <w:rPr>
                  <w:noProof/>
                  <w:webHidden/>
                </w:rPr>
                <w:t>6</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8" w:history="1">
              <w:r w:rsidR="00A146AB" w:rsidRPr="008E4E6F">
                <w:rPr>
                  <w:rStyle w:val="Hyperlink"/>
                  <w:noProof/>
                </w:rPr>
                <w:t>Creating Action Plan</w:t>
              </w:r>
              <w:r w:rsidR="00A146AB">
                <w:rPr>
                  <w:noProof/>
                  <w:webHidden/>
                </w:rPr>
                <w:tab/>
              </w:r>
              <w:r w:rsidR="00A146AB">
                <w:rPr>
                  <w:noProof/>
                  <w:webHidden/>
                </w:rPr>
                <w:fldChar w:fldCharType="begin"/>
              </w:r>
              <w:r w:rsidR="00A146AB">
                <w:rPr>
                  <w:noProof/>
                  <w:webHidden/>
                </w:rPr>
                <w:instrText xml:space="preserve"> PAGEREF _Toc207112338 \h </w:instrText>
              </w:r>
              <w:r w:rsidR="00A146AB">
                <w:rPr>
                  <w:noProof/>
                  <w:webHidden/>
                </w:rPr>
              </w:r>
              <w:r w:rsidR="00A146AB">
                <w:rPr>
                  <w:noProof/>
                  <w:webHidden/>
                </w:rPr>
                <w:fldChar w:fldCharType="separate"/>
              </w:r>
              <w:r>
                <w:rPr>
                  <w:noProof/>
                  <w:webHidden/>
                </w:rPr>
                <w:t>7</w:t>
              </w:r>
              <w:r w:rsidR="00A146AB">
                <w:rPr>
                  <w:noProof/>
                  <w:webHidden/>
                </w:rPr>
                <w:fldChar w:fldCharType="end"/>
              </w:r>
            </w:hyperlink>
          </w:p>
          <w:p w:rsidR="00A146AB" w:rsidRDefault="009D4E22" w:rsidP="00A146AB">
            <w:pPr>
              <w:pStyle w:val="Verzeichnis2"/>
              <w:framePr w:hSpace="0" w:wrap="auto" w:hAnchor="text" w:yAlign="inline"/>
              <w:rPr>
                <w:rFonts w:asciiTheme="minorHAnsi" w:eastAsiaTheme="minorEastAsia" w:hAnsiTheme="minorHAnsi" w:cstheme="minorBidi"/>
                <w:noProof/>
                <w:sz w:val="22"/>
                <w:lang w:val="de-DE"/>
              </w:rPr>
            </w:pPr>
            <w:hyperlink w:anchor="_Toc207112339" w:history="1">
              <w:r w:rsidR="00A146AB" w:rsidRPr="008E4E6F">
                <w:rPr>
                  <w:rStyle w:val="Hyperlink"/>
                  <w:noProof/>
                </w:rPr>
                <w:t>Course Post-Processing</w:t>
              </w:r>
              <w:r w:rsidR="00A146AB">
                <w:rPr>
                  <w:noProof/>
                  <w:webHidden/>
                </w:rPr>
                <w:tab/>
              </w:r>
              <w:r w:rsidR="00A146AB">
                <w:rPr>
                  <w:noProof/>
                  <w:webHidden/>
                </w:rPr>
                <w:fldChar w:fldCharType="begin"/>
              </w:r>
              <w:r w:rsidR="00A146AB">
                <w:rPr>
                  <w:noProof/>
                  <w:webHidden/>
                </w:rPr>
                <w:instrText xml:space="preserve"> PAGEREF _Toc207112339 \h </w:instrText>
              </w:r>
              <w:r w:rsidR="00A146AB">
                <w:rPr>
                  <w:noProof/>
                  <w:webHidden/>
                </w:rPr>
              </w:r>
              <w:r w:rsidR="00A146AB">
                <w:rPr>
                  <w:noProof/>
                  <w:webHidden/>
                </w:rPr>
                <w:fldChar w:fldCharType="separate"/>
              </w:r>
              <w:r>
                <w:rPr>
                  <w:noProof/>
                  <w:webHidden/>
                </w:rPr>
                <w:t>7</w:t>
              </w:r>
              <w:r w:rsidR="00A146AB">
                <w:rPr>
                  <w:noProof/>
                  <w:webHidden/>
                </w:rPr>
                <w:fldChar w:fldCharType="end"/>
              </w:r>
            </w:hyperlink>
          </w:p>
          <w:p w:rsidR="00A146AB" w:rsidRDefault="009D4E22" w:rsidP="00A146AB">
            <w:pPr>
              <w:pStyle w:val="Verzeichnis1"/>
              <w:framePr w:hSpace="0" w:wrap="auto" w:hAnchor="text" w:yAlign="inline"/>
              <w:rPr>
                <w:rFonts w:asciiTheme="minorHAnsi" w:eastAsiaTheme="minorEastAsia" w:hAnsiTheme="minorHAnsi" w:cstheme="minorBidi"/>
                <w:noProof/>
                <w:sz w:val="22"/>
                <w:lang w:val="de-DE"/>
              </w:rPr>
            </w:pPr>
            <w:hyperlink w:anchor="_Toc207112340" w:history="1">
              <w:r w:rsidR="00A146AB" w:rsidRPr="008E4E6F">
                <w:rPr>
                  <w:rStyle w:val="Hyperlink"/>
                  <w:noProof/>
                </w:rPr>
                <w:t>Student Assessment</w:t>
              </w:r>
              <w:r w:rsidR="00A146AB">
                <w:rPr>
                  <w:noProof/>
                  <w:webHidden/>
                </w:rPr>
                <w:tab/>
              </w:r>
              <w:r w:rsidR="00A146AB">
                <w:rPr>
                  <w:noProof/>
                  <w:webHidden/>
                </w:rPr>
                <w:fldChar w:fldCharType="begin"/>
              </w:r>
              <w:r w:rsidR="00A146AB">
                <w:rPr>
                  <w:noProof/>
                  <w:webHidden/>
                </w:rPr>
                <w:instrText xml:space="preserve"> PAGEREF _Toc207112340 \h </w:instrText>
              </w:r>
              <w:r w:rsidR="00A146AB">
                <w:rPr>
                  <w:noProof/>
                  <w:webHidden/>
                </w:rPr>
              </w:r>
              <w:r w:rsidR="00A146AB">
                <w:rPr>
                  <w:noProof/>
                  <w:webHidden/>
                </w:rPr>
                <w:fldChar w:fldCharType="separate"/>
              </w:r>
              <w:r>
                <w:rPr>
                  <w:noProof/>
                  <w:webHidden/>
                </w:rPr>
                <w:t>8</w:t>
              </w:r>
              <w:r w:rsidR="00A146AB">
                <w:rPr>
                  <w:noProof/>
                  <w:webHidden/>
                </w:rPr>
                <w:fldChar w:fldCharType="end"/>
              </w:r>
            </w:hyperlink>
          </w:p>
          <w:p w:rsidR="00A146AB" w:rsidRDefault="009D4E22" w:rsidP="00A146AB">
            <w:pPr>
              <w:pStyle w:val="Verzeichnis1"/>
              <w:framePr w:hSpace="0" w:wrap="auto" w:hAnchor="text" w:yAlign="inline"/>
              <w:rPr>
                <w:rFonts w:asciiTheme="minorHAnsi" w:eastAsiaTheme="minorEastAsia" w:hAnsiTheme="minorHAnsi" w:cstheme="minorBidi"/>
                <w:noProof/>
                <w:sz w:val="22"/>
                <w:lang w:val="de-DE"/>
              </w:rPr>
            </w:pPr>
            <w:hyperlink w:anchor="_Toc207112341" w:history="1">
              <w:r w:rsidR="00A146AB" w:rsidRPr="008E4E6F">
                <w:rPr>
                  <w:rStyle w:val="Hyperlink"/>
                  <w:noProof/>
                </w:rPr>
                <w:t>Time Estimation</w:t>
              </w:r>
              <w:r w:rsidR="00A146AB">
                <w:rPr>
                  <w:noProof/>
                  <w:webHidden/>
                </w:rPr>
                <w:tab/>
              </w:r>
              <w:r w:rsidR="00A146AB">
                <w:rPr>
                  <w:noProof/>
                  <w:webHidden/>
                </w:rPr>
                <w:fldChar w:fldCharType="begin"/>
              </w:r>
              <w:r w:rsidR="00A146AB">
                <w:rPr>
                  <w:noProof/>
                  <w:webHidden/>
                </w:rPr>
                <w:instrText xml:space="preserve"> PAGEREF _Toc207112341 \h </w:instrText>
              </w:r>
              <w:r w:rsidR="00A146AB">
                <w:rPr>
                  <w:noProof/>
                  <w:webHidden/>
                </w:rPr>
              </w:r>
              <w:r w:rsidR="00A146AB">
                <w:rPr>
                  <w:noProof/>
                  <w:webHidden/>
                </w:rPr>
                <w:fldChar w:fldCharType="separate"/>
              </w:r>
              <w:r>
                <w:rPr>
                  <w:noProof/>
                  <w:webHidden/>
                </w:rPr>
                <w:t>9</w:t>
              </w:r>
              <w:r w:rsidR="00A146AB">
                <w:rPr>
                  <w:noProof/>
                  <w:webHidden/>
                </w:rPr>
                <w:fldChar w:fldCharType="end"/>
              </w:r>
            </w:hyperlink>
          </w:p>
          <w:p w:rsidR="00A146AB" w:rsidRDefault="009D4E22" w:rsidP="00A146AB">
            <w:pPr>
              <w:pStyle w:val="Verzeichnis1"/>
              <w:framePr w:hSpace="0" w:wrap="auto" w:hAnchor="text" w:yAlign="inline"/>
              <w:rPr>
                <w:rFonts w:asciiTheme="minorHAnsi" w:eastAsiaTheme="minorEastAsia" w:hAnsiTheme="minorHAnsi" w:cstheme="minorBidi"/>
                <w:noProof/>
                <w:sz w:val="22"/>
                <w:lang w:val="de-DE"/>
              </w:rPr>
            </w:pPr>
            <w:hyperlink w:anchor="_Toc207112342" w:history="1">
              <w:r w:rsidR="00A146AB" w:rsidRPr="008E4E6F">
                <w:rPr>
                  <w:rStyle w:val="Hyperlink"/>
                  <w:noProof/>
                </w:rPr>
                <w:t>[OPTIONAL] Step 6: Project Planning</w:t>
              </w:r>
              <w:r w:rsidR="00A146AB">
                <w:rPr>
                  <w:noProof/>
                  <w:webHidden/>
                </w:rPr>
                <w:tab/>
              </w:r>
              <w:r w:rsidR="00A146AB">
                <w:rPr>
                  <w:noProof/>
                  <w:webHidden/>
                </w:rPr>
                <w:fldChar w:fldCharType="begin"/>
              </w:r>
              <w:r w:rsidR="00A146AB">
                <w:rPr>
                  <w:noProof/>
                  <w:webHidden/>
                </w:rPr>
                <w:instrText xml:space="preserve"> PAGEREF _Toc207112342 \h </w:instrText>
              </w:r>
              <w:r w:rsidR="00A146AB">
                <w:rPr>
                  <w:noProof/>
                  <w:webHidden/>
                </w:rPr>
              </w:r>
              <w:r w:rsidR="00A146AB">
                <w:rPr>
                  <w:noProof/>
                  <w:webHidden/>
                </w:rPr>
                <w:fldChar w:fldCharType="separate"/>
              </w:r>
              <w:r>
                <w:rPr>
                  <w:noProof/>
                  <w:webHidden/>
                </w:rPr>
                <w:t>10</w:t>
              </w:r>
              <w:r w:rsidR="00A146AB">
                <w:rPr>
                  <w:noProof/>
                  <w:webHidden/>
                </w:rPr>
                <w:fldChar w:fldCharType="end"/>
              </w:r>
            </w:hyperlink>
          </w:p>
          <w:p w:rsidR="00413B5A" w:rsidRPr="007304C5" w:rsidRDefault="008C0994" w:rsidP="006E5CE2">
            <w:pPr>
              <w:rPr>
                <w:b/>
              </w:rPr>
            </w:pPr>
            <w:r>
              <w:rPr>
                <w:lang w:val="de-DE"/>
              </w:rPr>
              <w:fldChar w:fldCharType="end"/>
            </w:r>
          </w:p>
        </w:tc>
      </w:tr>
    </w:tbl>
    <w:p w:rsidR="00413B5A" w:rsidRDefault="00413B5A" w:rsidP="008365D4"/>
    <w:p w:rsidR="00324621" w:rsidRPr="004463B7" w:rsidRDefault="000B4036" w:rsidP="008365D4">
      <w:r w:rsidRPr="004463B7">
        <w:br w:type="page"/>
      </w:r>
    </w:p>
    <w:tbl>
      <w:tblPr>
        <w:tblpPr w:leftFromText="142" w:rightFromText="142" w:vertAnchor="text" w:horzAnchor="margin" w:tblpY="1"/>
        <w:tblW w:w="9606" w:type="dxa"/>
        <w:tblLayout w:type="fixed"/>
        <w:tblLook w:val="01E0" w:firstRow="1" w:lastRow="1" w:firstColumn="1" w:lastColumn="1" w:noHBand="0" w:noVBand="0"/>
      </w:tblPr>
      <w:tblGrid>
        <w:gridCol w:w="1242"/>
        <w:gridCol w:w="6237"/>
        <w:gridCol w:w="2127"/>
      </w:tblGrid>
      <w:tr w:rsidR="00CA2C88" w:rsidRPr="004463B7" w:rsidTr="006E5CE2">
        <w:trPr>
          <w:trHeight w:val="709"/>
        </w:trPr>
        <w:tc>
          <w:tcPr>
            <w:tcW w:w="1242" w:type="dxa"/>
          </w:tcPr>
          <w:p w:rsidR="00CA2C88" w:rsidRPr="004463B7" w:rsidRDefault="00CA2C88" w:rsidP="006E5CE2">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4445" t="0" r="0" b="4445"/>
                      <wp:docPr id="15"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9E535"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" fillcolor="#090" stroked="f">
                      <w10:anchorlock/>
                    </v:rect>
                  </w:pict>
                </mc:Fallback>
              </mc:AlternateContent>
            </w:r>
          </w:p>
        </w:tc>
        <w:tc>
          <w:tcPr>
            <w:tcW w:w="8364" w:type="dxa"/>
            <w:gridSpan w:val="2"/>
          </w:tcPr>
          <w:p w:rsidR="00CA2C88" w:rsidRPr="004463B7" w:rsidRDefault="00AB0502" w:rsidP="006E5CE2">
            <w:pPr>
              <w:pStyle w:val="berschrift1"/>
            </w:pPr>
            <w:bookmarkStart w:id="4" w:name="_Toc455042948"/>
            <w:bookmarkStart w:id="5" w:name="_Toc455043353"/>
            <w:bookmarkStart w:id="6" w:name="_Toc455043445"/>
            <w:bookmarkStart w:id="7" w:name="_Toc207112332"/>
            <w:r>
              <w:t>Case Study Didactics</w:t>
            </w:r>
            <w:bookmarkEnd w:id="4"/>
            <w:bookmarkEnd w:id="5"/>
            <w:bookmarkEnd w:id="6"/>
            <w:bookmarkEnd w:id="7"/>
          </w:p>
        </w:tc>
      </w:tr>
      <w:tr w:rsidR="00CA2C88" w:rsidRPr="004463B7" w:rsidTr="006E5CE2">
        <w:trPr>
          <w:trHeight w:val="561"/>
        </w:trPr>
        <w:tc>
          <w:tcPr>
            <w:tcW w:w="9606" w:type="dxa"/>
            <w:gridSpan w:val="3"/>
            <w:shd w:val="clear" w:color="auto" w:fill="D9D9D9"/>
          </w:tcPr>
          <w:p w:rsidR="000A319D" w:rsidRPr="004463B7" w:rsidRDefault="009D3240" w:rsidP="006E5CE2">
            <w:pPr>
              <w:autoSpaceDE w:val="0"/>
              <w:autoSpaceDN w:val="0"/>
              <w:adjustRightInd w:val="0"/>
              <w:rPr>
                <w:rFonts w:cs="FuturaStd-Book"/>
              </w:rPr>
            </w:pPr>
            <w:r>
              <w:rPr>
                <w:b/>
                <w:szCs w:val="24"/>
              </w:rPr>
              <w:t>Motivation</w:t>
            </w:r>
            <w:r w:rsidR="00716B76" w:rsidRPr="004463B7">
              <w:rPr>
                <w:szCs w:val="24"/>
              </w:rPr>
              <w:t xml:space="preserve"> </w:t>
            </w:r>
            <w:r>
              <w:rPr>
                <w:szCs w:val="24"/>
              </w:rPr>
              <w:t>Before using the</w:t>
            </w:r>
            <w:r w:rsidR="005E017A" w:rsidRPr="004463B7">
              <w:rPr>
                <w:szCs w:val="24"/>
              </w:rPr>
              <w:t xml:space="preserve"> case study in your classroom </w:t>
            </w:r>
            <w:r>
              <w:rPr>
                <w:szCs w:val="24"/>
              </w:rPr>
              <w:t xml:space="preserve">understand </w:t>
            </w:r>
            <w:r w:rsidR="00A822AD">
              <w:rPr>
                <w:szCs w:val="24"/>
              </w:rPr>
              <w:t>the didactic</w:t>
            </w:r>
            <w:r w:rsidR="00AB0502">
              <w:rPr>
                <w:szCs w:val="24"/>
              </w:rPr>
              <w:t>s</w:t>
            </w:r>
            <w:r w:rsidR="005E017A" w:rsidRPr="004463B7">
              <w:rPr>
                <w:szCs w:val="24"/>
              </w:rPr>
              <w:t xml:space="preserve"> </w:t>
            </w:r>
            <w:r w:rsidR="00A822AD">
              <w:rPr>
                <w:szCs w:val="24"/>
              </w:rPr>
              <w:t>for each step</w:t>
            </w:r>
            <w:r w:rsidR="005E017A" w:rsidRPr="004463B7">
              <w:rPr>
                <w:szCs w:val="24"/>
              </w:rPr>
              <w:t>.</w:t>
            </w:r>
          </w:p>
        </w:tc>
      </w:tr>
      <w:tr w:rsidR="00CA2C88" w:rsidRPr="004463B7" w:rsidTr="006E5CE2">
        <w:trPr>
          <w:trHeight w:hRule="exact" w:val="272"/>
        </w:trPr>
        <w:tc>
          <w:tcPr>
            <w:tcW w:w="9606" w:type="dxa"/>
            <w:gridSpan w:val="3"/>
            <w:shd w:val="clear" w:color="auto" w:fill="auto"/>
            <w:vAlign w:val="center"/>
          </w:tcPr>
          <w:p w:rsidR="00CA2C88" w:rsidRPr="004463B7" w:rsidRDefault="00CA2C88" w:rsidP="006E5CE2"/>
        </w:tc>
      </w:tr>
      <w:tr w:rsidR="00E30219" w:rsidRPr="004463B7" w:rsidTr="006E5CE2">
        <w:tc>
          <w:tcPr>
            <w:tcW w:w="7479" w:type="dxa"/>
            <w:gridSpan w:val="2"/>
            <w:tcBorders>
              <w:left w:val="single" w:sz="4" w:space="0" w:color="D9D9D9"/>
              <w:right w:val="single" w:sz="4" w:space="0" w:color="D9D9D9"/>
            </w:tcBorders>
          </w:tcPr>
          <w:p w:rsidR="00E30219" w:rsidRPr="00A822AD" w:rsidRDefault="00B832FE" w:rsidP="00A326BC">
            <w:r w:rsidRPr="00A822AD">
              <w:t xml:space="preserve">Make sure that your students have read and understood the objective and structure of the </w:t>
            </w:r>
            <w:r w:rsidR="00A326BC">
              <w:t>ERP</w:t>
            </w:r>
            <w:r w:rsidRPr="00A822AD">
              <w:t xml:space="preserve"> Configuration Case presented in </w:t>
            </w:r>
            <w:r w:rsidR="00A822AD">
              <w:t xml:space="preserve">Step 1 of the </w:t>
            </w:r>
            <w:r w:rsidRPr="00A822AD">
              <w:t xml:space="preserve">case study document. The below graphics visualize the </w:t>
            </w:r>
            <w:r w:rsidR="00A822AD">
              <w:t xml:space="preserve">content of the </w:t>
            </w:r>
            <w:r w:rsidRPr="00A822AD">
              <w:t xml:space="preserve">overall case and the introductory case study </w:t>
            </w:r>
            <w:r w:rsidR="00B14DC4">
              <w:t xml:space="preserve">for you </w:t>
            </w:r>
            <w:r w:rsidRPr="00A822AD">
              <w:t>again.</w:t>
            </w:r>
          </w:p>
        </w:tc>
        <w:tc>
          <w:tcPr>
            <w:tcW w:w="2127" w:type="dxa"/>
            <w:tcBorders>
              <w:left w:val="single" w:sz="4" w:space="0" w:color="D9D9D9"/>
            </w:tcBorders>
          </w:tcPr>
          <w:p w:rsidR="00386BAC" w:rsidRDefault="00386BAC" w:rsidP="006E5CE2">
            <w:pPr>
              <w:pStyle w:val="Margin"/>
            </w:pPr>
          </w:p>
          <w:p w:rsidR="00A822AD" w:rsidRPr="007304C5" w:rsidRDefault="00A822AD" w:rsidP="006E5CE2">
            <w:pPr>
              <w:pStyle w:val="Margin"/>
              <w:rPr>
                <w:b/>
              </w:rPr>
            </w:pPr>
            <w:r w:rsidRPr="007304C5">
              <w:rPr>
                <w:b/>
              </w:rPr>
              <w:t>Step 1</w:t>
            </w:r>
          </w:p>
        </w:tc>
      </w:tr>
      <w:tr w:rsidR="00386BAC" w:rsidRPr="004463B7" w:rsidTr="006E5CE2">
        <w:tc>
          <w:tcPr>
            <w:tcW w:w="7479" w:type="dxa"/>
            <w:gridSpan w:val="2"/>
            <w:tcBorders>
              <w:left w:val="single" w:sz="4" w:space="0" w:color="D9D9D9"/>
              <w:right w:val="single" w:sz="4" w:space="0" w:color="D9D9D9"/>
            </w:tcBorders>
          </w:tcPr>
          <w:p w:rsidR="00386BAC" w:rsidRPr="00EE42A4" w:rsidRDefault="0013549C" w:rsidP="006E5CE2">
            <w:pPr>
              <w:jc w:val="center"/>
              <w:rPr>
                <w:sz w:val="2"/>
                <w:highlight w:val="yellow"/>
              </w:rPr>
            </w:pPr>
            <w:r>
              <w:object w:dxaOrig="20547" w:dyaOrig="12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4pt;height:217.35pt" o:ole="">
                  <v:imagedata r:id="rId8" o:title=""/>
                </v:shape>
                <o:OLEObject Type="Embed" ProgID="PBrush" ShapeID="_x0000_i1025" DrawAspect="Content" ObjectID="_1817726890" r:id="rId9"/>
              </w:object>
            </w:r>
          </w:p>
        </w:tc>
        <w:tc>
          <w:tcPr>
            <w:tcW w:w="2127" w:type="dxa"/>
            <w:tcBorders>
              <w:left w:val="single" w:sz="4" w:space="0" w:color="D9D9D9"/>
            </w:tcBorders>
          </w:tcPr>
          <w:p w:rsidR="00386BAC" w:rsidRDefault="00386BAC" w:rsidP="006E5CE2">
            <w:pPr>
              <w:pStyle w:val="Margin"/>
            </w:pPr>
          </w:p>
          <w:p w:rsidR="00A822AD" w:rsidRPr="004463B7" w:rsidRDefault="00A822AD" w:rsidP="006E5CE2">
            <w:pPr>
              <w:pStyle w:val="Margin"/>
            </w:pPr>
            <w:r>
              <w:t>Overall case structure</w:t>
            </w:r>
          </w:p>
        </w:tc>
      </w:tr>
      <w:tr w:rsidR="00A822AD" w:rsidRPr="004463B7" w:rsidTr="006E5CE2">
        <w:tc>
          <w:tcPr>
            <w:tcW w:w="7479" w:type="dxa"/>
            <w:gridSpan w:val="2"/>
            <w:tcBorders>
              <w:left w:val="single" w:sz="4" w:space="0" w:color="D9D9D9"/>
              <w:right w:val="single" w:sz="4" w:space="0" w:color="D9D9D9"/>
            </w:tcBorders>
          </w:tcPr>
          <w:p w:rsidR="00A822AD" w:rsidRDefault="0013549C" w:rsidP="006E5CE2">
            <w:pPr>
              <w:jc w:val="center"/>
            </w:pPr>
            <w:r>
              <w:object w:dxaOrig="17848" w:dyaOrig="7139">
                <v:shape id="_x0000_i1026" type="#_x0000_t75" style="width:357.3pt;height:142.65pt" o:ole="">
                  <v:imagedata r:id="rId10" o:title=""/>
                </v:shape>
                <o:OLEObject Type="Embed" ProgID="PBrush" ShapeID="_x0000_i1026" DrawAspect="Content" ObjectID="_1817726891" r:id="rId11"/>
              </w:object>
            </w:r>
          </w:p>
        </w:tc>
        <w:tc>
          <w:tcPr>
            <w:tcW w:w="2127" w:type="dxa"/>
            <w:tcBorders>
              <w:left w:val="single" w:sz="4" w:space="0" w:color="D9D9D9"/>
            </w:tcBorders>
          </w:tcPr>
          <w:p w:rsidR="00A822AD" w:rsidRDefault="00A822AD" w:rsidP="006E5CE2">
            <w:pPr>
              <w:pStyle w:val="Margin"/>
            </w:pPr>
          </w:p>
          <w:p w:rsidR="00A822AD" w:rsidRDefault="00A822AD" w:rsidP="006E5CE2">
            <w:pPr>
              <w:pStyle w:val="Margin"/>
            </w:pPr>
            <w:r>
              <w:t>Case study structure</w:t>
            </w:r>
          </w:p>
        </w:tc>
      </w:tr>
      <w:tr w:rsidR="00A822AD" w:rsidRPr="004463B7" w:rsidTr="006E5CE2">
        <w:tc>
          <w:tcPr>
            <w:tcW w:w="7479" w:type="dxa"/>
            <w:gridSpan w:val="2"/>
            <w:tcBorders>
              <w:left w:val="single" w:sz="4" w:space="0" w:color="D9D9D9"/>
              <w:right w:val="single" w:sz="4" w:space="0" w:color="D9D9D9"/>
            </w:tcBorders>
          </w:tcPr>
          <w:p w:rsidR="00A822AD" w:rsidRPr="00E05FF1" w:rsidRDefault="00E05FF1" w:rsidP="006E5CE2">
            <w:r w:rsidRPr="00E05FF1">
              <w:t>In order</w:t>
            </w:r>
            <w:r>
              <w:t xml:space="preserve"> for your students to familiarize themselves with the Global Bike </w:t>
            </w:r>
            <w:r w:rsidR="002E3D33">
              <w:t>enterprise,</w:t>
            </w:r>
            <w:r>
              <w:t xml:space="preserve"> please download and make available to them the current GBI story document. You </w:t>
            </w:r>
            <w:r w:rsidR="0086493A">
              <w:t xml:space="preserve">can </w:t>
            </w:r>
            <w:r>
              <w:t xml:space="preserve">find it in folder 03 GBI of the SAP UA curriculum “Introduction to </w:t>
            </w:r>
            <w:r w:rsidR="00C32699" w:rsidRPr="00EE42A4">
              <w:t>ERP</w:t>
            </w:r>
            <w:r>
              <w:t xml:space="preserve"> using GBI”.</w:t>
            </w:r>
          </w:p>
        </w:tc>
        <w:tc>
          <w:tcPr>
            <w:tcW w:w="2127" w:type="dxa"/>
            <w:tcBorders>
              <w:left w:val="single" w:sz="4" w:space="0" w:color="D9D9D9"/>
            </w:tcBorders>
          </w:tcPr>
          <w:p w:rsidR="00A822AD" w:rsidRDefault="00A822AD" w:rsidP="006E5CE2">
            <w:pPr>
              <w:pStyle w:val="Margin"/>
            </w:pPr>
          </w:p>
          <w:p w:rsidR="00A822AD" w:rsidRPr="007304C5" w:rsidRDefault="00A822AD" w:rsidP="006E5CE2">
            <w:pPr>
              <w:pStyle w:val="Margin"/>
              <w:rPr>
                <w:b/>
              </w:rPr>
            </w:pPr>
            <w:r w:rsidRPr="007304C5">
              <w:rPr>
                <w:b/>
              </w:rPr>
              <w:t>S</w:t>
            </w:r>
            <w:r w:rsidR="007304C5" w:rsidRPr="007304C5">
              <w:rPr>
                <w:b/>
              </w:rPr>
              <w:t>tep</w:t>
            </w:r>
            <w:r w:rsidRPr="007304C5">
              <w:rPr>
                <w:b/>
              </w:rPr>
              <w:t xml:space="preserve"> 2</w:t>
            </w:r>
          </w:p>
          <w:p w:rsidR="00E05FF1" w:rsidRDefault="00E05FF1" w:rsidP="006E5CE2">
            <w:pPr>
              <w:pStyle w:val="Margin"/>
            </w:pPr>
          </w:p>
          <w:p w:rsidR="00E05FF1" w:rsidRDefault="00E05FF1" w:rsidP="006E5CE2">
            <w:pPr>
              <w:pStyle w:val="Margin"/>
            </w:pPr>
          </w:p>
          <w:p w:rsidR="001155B8" w:rsidRDefault="001155B8" w:rsidP="006E5CE2">
            <w:pPr>
              <w:pStyle w:val="Margin"/>
            </w:pPr>
            <w:r>
              <w:t>GBI story document</w:t>
            </w:r>
          </w:p>
        </w:tc>
      </w:tr>
      <w:tr w:rsidR="00E05FF1" w:rsidRPr="004463B7" w:rsidTr="006E5CE2">
        <w:tc>
          <w:tcPr>
            <w:tcW w:w="7479" w:type="dxa"/>
            <w:gridSpan w:val="2"/>
            <w:tcBorders>
              <w:left w:val="single" w:sz="4" w:space="0" w:color="D9D9D9"/>
              <w:right w:val="single" w:sz="4" w:space="0" w:color="D9D9D9"/>
            </w:tcBorders>
          </w:tcPr>
          <w:p w:rsidR="00E05FF1" w:rsidRPr="00E05FF1" w:rsidRDefault="001155B8" w:rsidP="006E5CE2">
            <w:r>
              <w:t xml:space="preserve">Please use the leading questions given in the case study document to guide </w:t>
            </w:r>
            <w:r w:rsidR="00B14DC4">
              <w:t xml:space="preserve">your </w:t>
            </w:r>
            <w:r>
              <w:t>students</w:t>
            </w:r>
            <w:r w:rsidR="00B14DC4">
              <w:t xml:space="preserve"> </w:t>
            </w:r>
            <w:r>
              <w:t>and to stir group discussion.</w:t>
            </w:r>
          </w:p>
        </w:tc>
        <w:tc>
          <w:tcPr>
            <w:tcW w:w="2127" w:type="dxa"/>
            <w:tcBorders>
              <w:left w:val="single" w:sz="4" w:space="0" w:color="D9D9D9"/>
            </w:tcBorders>
          </w:tcPr>
          <w:p w:rsidR="00E05FF1" w:rsidRDefault="00E05FF1" w:rsidP="006E5CE2">
            <w:pPr>
              <w:pStyle w:val="Margin"/>
            </w:pPr>
          </w:p>
          <w:p w:rsidR="00E05FF1" w:rsidRDefault="001155B8" w:rsidP="006E5CE2">
            <w:pPr>
              <w:pStyle w:val="Margin"/>
            </w:pPr>
            <w:r>
              <w:t>Leading questions</w:t>
            </w:r>
          </w:p>
        </w:tc>
      </w:tr>
      <w:tr w:rsidR="001155B8" w:rsidRPr="004463B7" w:rsidTr="006E5CE2">
        <w:tc>
          <w:tcPr>
            <w:tcW w:w="7479" w:type="dxa"/>
            <w:gridSpan w:val="2"/>
            <w:tcBorders>
              <w:left w:val="single" w:sz="4" w:space="0" w:color="D9D9D9"/>
              <w:right w:val="single" w:sz="4" w:space="0" w:color="D9D9D9"/>
            </w:tcBorders>
            <w:shd w:val="clear" w:color="auto" w:fill="D9D9D9"/>
          </w:tcPr>
          <w:p w:rsidR="00F97BF9" w:rsidRPr="001155B8" w:rsidRDefault="009D3240" w:rsidP="00A326BC">
            <w:pPr>
              <w:rPr>
                <w:b/>
              </w:rPr>
            </w:pPr>
            <w:r>
              <w:rPr>
                <w:b/>
              </w:rPr>
              <w:t>Note</w:t>
            </w:r>
            <w:r w:rsidR="001155B8" w:rsidRPr="001155B8">
              <w:t xml:space="preserve"> The </w:t>
            </w:r>
            <w:r w:rsidR="001155B8">
              <w:t xml:space="preserve">first three questions </w:t>
            </w:r>
            <w:r w:rsidR="00CA3F0E">
              <w:t xml:space="preserve">focus on </w:t>
            </w:r>
            <w:r w:rsidR="001155B8">
              <w:t>G</w:t>
            </w:r>
            <w:r w:rsidR="00A326BC">
              <w:t>lobal Bike</w:t>
            </w:r>
            <w:r w:rsidR="001155B8">
              <w:t xml:space="preserve">’s history and </w:t>
            </w:r>
            <w:r w:rsidR="002E3D33">
              <w:t>structure, which</w:t>
            </w:r>
            <w:r w:rsidR="001155B8">
              <w:t xml:space="preserve"> are described in detail in the story document. </w:t>
            </w:r>
            <w:r w:rsidR="00CA3F0E">
              <w:t>S</w:t>
            </w:r>
            <w:r w:rsidR="001155B8">
              <w:t xml:space="preserve">tudents should </w:t>
            </w:r>
            <w:r w:rsidR="00CA3F0E">
              <w:t xml:space="preserve">not face any </w:t>
            </w:r>
            <w:r w:rsidR="001155B8">
              <w:t xml:space="preserve">problems </w:t>
            </w:r>
            <w:r w:rsidR="00CA3F0E">
              <w:t>while collecting the relevant information and sketching the G</w:t>
            </w:r>
            <w:r w:rsidR="00A326BC">
              <w:t>lobal Bike</w:t>
            </w:r>
            <w:r w:rsidR="00CA3F0E">
              <w:t xml:space="preserve"> enterprise structure. Question 3 is aimed at implications of </w:t>
            </w:r>
            <w:r w:rsidR="00CA3F0E">
              <w:lastRenderedPageBreak/>
              <w:t>cross-country differences in global ERP implementation projects such as accounting principles, taxation, jurisdiction and consolidation.</w:t>
            </w:r>
          </w:p>
        </w:tc>
        <w:tc>
          <w:tcPr>
            <w:tcW w:w="2127" w:type="dxa"/>
            <w:tcBorders>
              <w:left w:val="single" w:sz="4" w:space="0" w:color="D9D9D9"/>
            </w:tcBorders>
            <w:shd w:val="clear" w:color="auto" w:fill="FFFFFF"/>
          </w:tcPr>
          <w:p w:rsidR="001155B8" w:rsidRDefault="001155B8" w:rsidP="006E5CE2">
            <w:pPr>
              <w:pStyle w:val="Margin"/>
            </w:pPr>
          </w:p>
          <w:p w:rsidR="00AD52AF" w:rsidRPr="00F93E03" w:rsidRDefault="00CA3F0E" w:rsidP="006E5CE2">
            <w:pPr>
              <w:pStyle w:val="Margin"/>
            </w:pPr>
            <w:r>
              <w:t>Questions 1-3</w:t>
            </w:r>
          </w:p>
        </w:tc>
      </w:tr>
      <w:tr w:rsidR="00F93E03" w:rsidRPr="004463B7" w:rsidTr="006E5CE2">
        <w:tc>
          <w:tcPr>
            <w:tcW w:w="7479" w:type="dxa"/>
            <w:gridSpan w:val="2"/>
            <w:tcBorders>
              <w:left w:val="single" w:sz="4" w:space="0" w:color="D9D9D9"/>
              <w:right w:val="single" w:sz="4" w:space="0" w:color="D9D9D9"/>
            </w:tcBorders>
            <w:shd w:val="clear" w:color="auto" w:fill="D9D9D9"/>
          </w:tcPr>
          <w:p w:rsidR="00F93E03" w:rsidRPr="001155B8" w:rsidRDefault="00F93E03" w:rsidP="006E5CE2">
            <w:pPr>
              <w:rPr>
                <w:b/>
              </w:rPr>
            </w:pPr>
            <w:r>
              <w:t xml:space="preserve">In contrast, questions 4 and 5 regarding the IT strategy and the </w:t>
            </w:r>
            <w:r w:rsidR="00FA2919">
              <w:t>S/4HANA system</w:t>
            </w:r>
            <w:r>
              <w:t xml:space="preserve"> are not answered in the story document in great detail. This was designed on purpose (</w:t>
            </w:r>
            <w:r w:rsidRPr="003F1548">
              <w:rPr>
                <w:i/>
              </w:rPr>
              <w:t>insufficient input</w:t>
            </w:r>
            <w:r w:rsidRPr="003F1548">
              <w:t>)</w:t>
            </w:r>
            <w:r>
              <w:t xml:space="preserve"> to create a more realistic project setting. Students need to learn to ask for missing details if not </w:t>
            </w:r>
            <w:r w:rsidR="008D2FB9">
              <w:t>given</w:t>
            </w:r>
            <w:r>
              <w:t xml:space="preserve"> to them. As no particular reference answers are necessary at this stage of the case study you may use the opportunity to discuss with your students all kinds of ERP implementation project aspects (organizational, technological</w:t>
            </w:r>
            <w:r w:rsidR="00B14DC4">
              <w:t>, socio-cultural,</w:t>
            </w:r>
            <w:r>
              <w:t xml:space="preserve"> or project management-related) in mid-size </w:t>
            </w:r>
            <w:r w:rsidR="00B14DC4">
              <w:t>enterprises</w:t>
            </w:r>
            <w:r>
              <w:t xml:space="preserve"> such as Global Bike.</w:t>
            </w:r>
          </w:p>
        </w:tc>
        <w:tc>
          <w:tcPr>
            <w:tcW w:w="2127" w:type="dxa"/>
            <w:tcBorders>
              <w:left w:val="single" w:sz="4" w:space="0" w:color="D9D9D9"/>
            </w:tcBorders>
            <w:shd w:val="clear" w:color="auto" w:fill="FFFFFF"/>
          </w:tcPr>
          <w:p w:rsidR="00F93E03" w:rsidRDefault="00F93E03" w:rsidP="006E5CE2">
            <w:pPr>
              <w:pStyle w:val="Margin"/>
            </w:pPr>
          </w:p>
          <w:p w:rsidR="00F93E03" w:rsidRDefault="00F93E03" w:rsidP="006E5CE2">
            <w:pPr>
              <w:pStyle w:val="Margin"/>
            </w:pPr>
            <w:r>
              <w:t>Questions 4-5</w:t>
            </w:r>
          </w:p>
          <w:p w:rsidR="00F93E03" w:rsidRDefault="00F93E03" w:rsidP="006E5CE2">
            <w:pPr>
              <w:pStyle w:val="Margin"/>
            </w:pPr>
          </w:p>
          <w:p w:rsidR="00F93E03" w:rsidRDefault="00F93E03" w:rsidP="006E5CE2">
            <w:pPr>
              <w:pStyle w:val="Margin"/>
            </w:pPr>
          </w:p>
          <w:p w:rsidR="00F93E03" w:rsidRPr="00AD52AF" w:rsidRDefault="00F93E03" w:rsidP="006E5CE2">
            <w:pPr>
              <w:pStyle w:val="Margin"/>
              <w:rPr>
                <w:i/>
              </w:rPr>
            </w:pPr>
            <w:r w:rsidRPr="00AD52AF">
              <w:rPr>
                <w:i/>
              </w:rPr>
              <w:t>Insufficient input</w:t>
            </w:r>
          </w:p>
          <w:p w:rsidR="00F93E03" w:rsidRDefault="00F93E03" w:rsidP="006E5CE2">
            <w:pPr>
              <w:pStyle w:val="Margin"/>
            </w:pPr>
          </w:p>
        </w:tc>
      </w:tr>
      <w:tr w:rsidR="00F93E03" w:rsidRPr="004463B7" w:rsidTr="006E5CE2">
        <w:tc>
          <w:tcPr>
            <w:tcW w:w="7479" w:type="dxa"/>
            <w:gridSpan w:val="2"/>
            <w:tcBorders>
              <w:left w:val="single" w:sz="4" w:space="0" w:color="D9D9D9"/>
              <w:right w:val="single" w:sz="4" w:space="0" w:color="D9D9D9"/>
            </w:tcBorders>
            <w:shd w:val="clear" w:color="auto" w:fill="D9D9D9"/>
          </w:tcPr>
          <w:p w:rsidR="00F93E03" w:rsidRDefault="00F93E03" w:rsidP="006E5CE2">
            <w:r>
              <w:t xml:space="preserve">In addition to insufficient input, another didactic technique is commonly used in this case study. </w:t>
            </w:r>
            <w:r w:rsidRPr="003F1548">
              <w:rPr>
                <w:i/>
              </w:rPr>
              <w:t>Irrelevant data</w:t>
            </w:r>
            <w:r>
              <w:t xml:space="preserve"> is given to students not only in the story document, but</w:t>
            </w:r>
            <w:r w:rsidR="00B14DC4">
              <w:t xml:space="preserve"> also</w:t>
            </w:r>
            <w:r>
              <w:t xml:space="preserve"> in the conversations in Step 3. Hence, details on the different </w:t>
            </w:r>
            <w:r w:rsidR="00B14DC4">
              <w:t>goods</w:t>
            </w:r>
            <w:r>
              <w:t xml:space="preserve"> purchased, traded, assembled and sold as well as customer and vendor information are not of relevance before the </w:t>
            </w:r>
            <w:r w:rsidR="00FA2919">
              <w:t>S/4HANA system</w:t>
            </w:r>
            <w:r>
              <w:t xml:space="preserve"> is configured </w:t>
            </w:r>
            <w:r w:rsidR="00B14DC4">
              <w:t xml:space="preserve">(in </w:t>
            </w:r>
            <w:r>
              <w:t xml:space="preserve">Phase 1 </w:t>
            </w:r>
            <w:r w:rsidR="00B14DC4">
              <w:t>and later)</w:t>
            </w:r>
            <w:r>
              <w:t>. Students need to learn to critically evaluate all input given to them in order to differentiate between relevant and irrelevant data.</w:t>
            </w:r>
          </w:p>
        </w:tc>
        <w:tc>
          <w:tcPr>
            <w:tcW w:w="2127" w:type="dxa"/>
            <w:tcBorders>
              <w:left w:val="single" w:sz="4" w:space="0" w:color="D9D9D9"/>
            </w:tcBorders>
            <w:shd w:val="clear" w:color="auto" w:fill="FFFFFF"/>
          </w:tcPr>
          <w:p w:rsidR="00F93E03" w:rsidRDefault="00F93E03" w:rsidP="006E5CE2">
            <w:pPr>
              <w:pStyle w:val="Margin"/>
            </w:pPr>
          </w:p>
          <w:p w:rsidR="00B14DC4" w:rsidRDefault="00B14DC4" w:rsidP="006E5CE2">
            <w:pPr>
              <w:pStyle w:val="Margin"/>
            </w:pPr>
          </w:p>
          <w:p w:rsidR="00F93E03" w:rsidRDefault="00F93E03" w:rsidP="006E5CE2">
            <w:pPr>
              <w:pStyle w:val="Margin"/>
            </w:pPr>
            <w:r w:rsidRPr="00AD52AF">
              <w:rPr>
                <w:i/>
              </w:rPr>
              <w:t>Irrelevant data</w:t>
            </w:r>
          </w:p>
        </w:tc>
      </w:tr>
      <w:tr w:rsidR="00F93E03" w:rsidRPr="004463B7" w:rsidTr="006E5CE2">
        <w:tc>
          <w:tcPr>
            <w:tcW w:w="7479" w:type="dxa"/>
            <w:gridSpan w:val="2"/>
            <w:tcBorders>
              <w:left w:val="single" w:sz="4" w:space="0" w:color="D9D9D9"/>
              <w:right w:val="single" w:sz="4" w:space="0" w:color="D9D9D9"/>
            </w:tcBorders>
            <w:shd w:val="clear" w:color="auto" w:fill="FFFFFF"/>
          </w:tcPr>
          <w:p w:rsidR="000F3EC5" w:rsidRDefault="007304C5" w:rsidP="00A326BC">
            <w:r>
              <w:t>In Step 3, students are presented conversations between G</w:t>
            </w:r>
            <w:r w:rsidR="00A326BC">
              <w:t>lobal Bike</w:t>
            </w:r>
            <w:r>
              <w:t xml:space="preserve"> employees </w:t>
            </w:r>
            <w:r w:rsidR="008D2FB9">
              <w:t xml:space="preserve">within and across </w:t>
            </w:r>
            <w:r>
              <w:t xml:space="preserve">departments. For ease of </w:t>
            </w:r>
            <w:r w:rsidR="002E3D33">
              <w:t>reading,</w:t>
            </w:r>
            <w:r>
              <w:t xml:space="preserve"> they are formatted as a bilateral chat.</w:t>
            </w:r>
            <w:r w:rsidR="000F3EC5">
              <w:t xml:space="preserve"> Students are again asked to sort out </w:t>
            </w:r>
            <w:r w:rsidR="00237B79">
              <w:t xml:space="preserve">less or </w:t>
            </w:r>
            <w:r w:rsidR="000F3EC5">
              <w:t>non</w:t>
            </w:r>
            <w:r w:rsidR="00237B79">
              <w:t>-</w:t>
            </w:r>
            <w:r w:rsidR="000F3EC5">
              <w:t>relevant details to identify the most common issues and their symptoms within the described business processes.</w:t>
            </w:r>
          </w:p>
        </w:tc>
        <w:tc>
          <w:tcPr>
            <w:tcW w:w="2127" w:type="dxa"/>
            <w:tcBorders>
              <w:left w:val="single" w:sz="4" w:space="0" w:color="D9D9D9"/>
            </w:tcBorders>
            <w:shd w:val="clear" w:color="auto" w:fill="FFFFFF"/>
          </w:tcPr>
          <w:p w:rsidR="00F93E03" w:rsidRDefault="00F93E03" w:rsidP="006E5CE2">
            <w:pPr>
              <w:pStyle w:val="Margin"/>
            </w:pPr>
          </w:p>
          <w:p w:rsidR="007304C5" w:rsidRPr="007304C5" w:rsidRDefault="007304C5" w:rsidP="006E5CE2">
            <w:pPr>
              <w:pStyle w:val="Margin"/>
              <w:rPr>
                <w:b/>
              </w:rPr>
            </w:pPr>
            <w:r w:rsidRPr="007304C5">
              <w:rPr>
                <w:b/>
              </w:rPr>
              <w:t>Step 3</w:t>
            </w:r>
          </w:p>
        </w:tc>
      </w:tr>
      <w:tr w:rsidR="00237B79" w:rsidRPr="004463B7" w:rsidTr="006E5CE2">
        <w:tc>
          <w:tcPr>
            <w:tcW w:w="7479" w:type="dxa"/>
            <w:gridSpan w:val="2"/>
            <w:tcBorders>
              <w:left w:val="single" w:sz="4" w:space="0" w:color="D9D9D9"/>
              <w:right w:val="single" w:sz="4" w:space="0" w:color="D9D9D9"/>
            </w:tcBorders>
            <w:shd w:val="clear" w:color="auto" w:fill="D9D9D9"/>
          </w:tcPr>
          <w:p w:rsidR="00237B79" w:rsidRPr="00BB1EA3" w:rsidRDefault="009D3240" w:rsidP="006E5CE2">
            <w:r>
              <w:rPr>
                <w:b/>
              </w:rPr>
              <w:t>Note</w:t>
            </w:r>
            <w:r w:rsidR="00237B79" w:rsidRPr="00237B79">
              <w:t xml:space="preserve"> </w:t>
            </w:r>
            <w:r w:rsidR="00237B79">
              <w:t xml:space="preserve">You can form small student </w:t>
            </w:r>
            <w:r w:rsidR="00DC0D6A">
              <w:t>teams</w:t>
            </w:r>
            <w:r w:rsidR="008D2FB9">
              <w:t xml:space="preserve"> to foster group discussions about</w:t>
            </w:r>
            <w:r w:rsidR="00237B79">
              <w:t xml:space="preserve"> what may or may not be relevant within the scope of this implementation project. </w:t>
            </w:r>
          </w:p>
        </w:tc>
        <w:tc>
          <w:tcPr>
            <w:tcW w:w="2127" w:type="dxa"/>
            <w:tcBorders>
              <w:left w:val="single" w:sz="4" w:space="0" w:color="D9D9D9"/>
            </w:tcBorders>
            <w:shd w:val="clear" w:color="auto" w:fill="FFFFFF"/>
          </w:tcPr>
          <w:p w:rsidR="00237B79" w:rsidRDefault="00237B79" w:rsidP="006E5CE2">
            <w:pPr>
              <w:pStyle w:val="Margin"/>
            </w:pPr>
          </w:p>
          <w:p w:rsidR="00237B79" w:rsidRPr="00B14DC4" w:rsidRDefault="00DC0D6A" w:rsidP="006E5CE2">
            <w:pPr>
              <w:pStyle w:val="Margin"/>
            </w:pPr>
            <w:r>
              <w:t>Team work</w:t>
            </w:r>
          </w:p>
        </w:tc>
      </w:tr>
      <w:tr w:rsidR="00B14DC4" w:rsidRPr="004463B7" w:rsidTr="006E5CE2">
        <w:tc>
          <w:tcPr>
            <w:tcW w:w="7479" w:type="dxa"/>
            <w:gridSpan w:val="2"/>
            <w:tcBorders>
              <w:left w:val="single" w:sz="4" w:space="0" w:color="D9D9D9"/>
              <w:right w:val="single" w:sz="4" w:space="0" w:color="D9D9D9"/>
            </w:tcBorders>
            <w:shd w:val="clear" w:color="auto" w:fill="D9D9D9"/>
          </w:tcPr>
          <w:p w:rsidR="00B14DC4" w:rsidRPr="00237B79" w:rsidRDefault="00B14DC4" w:rsidP="006E5CE2">
            <w:pPr>
              <w:rPr>
                <w:b/>
              </w:rPr>
            </w:pPr>
            <w:r>
              <w:t xml:space="preserve">If your participants are struggling to comprehend the different employees’ roles and </w:t>
            </w:r>
            <w:r w:rsidR="002E3D33">
              <w:t>concerns,</w:t>
            </w:r>
            <w:r>
              <w:t xml:space="preserve"> you may assign respective parts of the conversation to students and ask them to act out these roles.</w:t>
            </w:r>
          </w:p>
        </w:tc>
        <w:tc>
          <w:tcPr>
            <w:tcW w:w="2127" w:type="dxa"/>
            <w:tcBorders>
              <w:left w:val="single" w:sz="4" w:space="0" w:color="D9D9D9"/>
            </w:tcBorders>
            <w:shd w:val="clear" w:color="auto" w:fill="FFFFFF"/>
          </w:tcPr>
          <w:p w:rsidR="00B14DC4" w:rsidRDefault="00B14DC4" w:rsidP="006E5CE2">
            <w:pPr>
              <w:pStyle w:val="Margin"/>
            </w:pPr>
          </w:p>
          <w:p w:rsidR="00B14DC4" w:rsidRDefault="00B14DC4" w:rsidP="006E5CE2">
            <w:pPr>
              <w:pStyle w:val="Margin"/>
            </w:pPr>
            <w:r>
              <w:t>Role play</w:t>
            </w:r>
          </w:p>
        </w:tc>
      </w:tr>
      <w:tr w:rsidR="00DC0D6A" w:rsidRPr="004463B7" w:rsidTr="006E5CE2">
        <w:tc>
          <w:tcPr>
            <w:tcW w:w="7479" w:type="dxa"/>
            <w:gridSpan w:val="2"/>
            <w:tcBorders>
              <w:left w:val="single" w:sz="4" w:space="0" w:color="D9D9D9"/>
              <w:right w:val="single" w:sz="4" w:space="0" w:color="D9D9D9"/>
            </w:tcBorders>
            <w:shd w:val="clear" w:color="auto" w:fill="D9D9D9"/>
          </w:tcPr>
          <w:p w:rsidR="00DC0D6A" w:rsidRPr="00DC0D6A" w:rsidRDefault="00DC0D6A" w:rsidP="006E5CE2">
            <w:r>
              <w:t xml:space="preserve">After the scenario analysis in </w:t>
            </w:r>
            <w:r w:rsidR="002E3D33">
              <w:t>groups,</w:t>
            </w:r>
            <w:r>
              <w:t xml:space="preserve"> allow time for students to present and discuss their findings with all peers. At the end, motivate the technique of a </w:t>
            </w:r>
            <w:r w:rsidRPr="00237B79">
              <w:rPr>
                <w:i/>
              </w:rPr>
              <w:t>reference result</w:t>
            </w:r>
            <w:r>
              <w:t xml:space="preserve">. Because different results are possible and correct, in order to focus on one or a few aspects throughout the process of this case study at the beginning of each consecutive step a reference input is </w:t>
            </w:r>
            <w:r w:rsidR="00BB1EA3">
              <w:t>given</w:t>
            </w:r>
            <w:r>
              <w:t xml:space="preserve"> to </w:t>
            </w:r>
            <w:r w:rsidR="00BB1EA3">
              <w:t xml:space="preserve">the </w:t>
            </w:r>
            <w:r>
              <w:t>students.</w:t>
            </w:r>
          </w:p>
        </w:tc>
        <w:tc>
          <w:tcPr>
            <w:tcW w:w="2127" w:type="dxa"/>
            <w:tcBorders>
              <w:left w:val="single" w:sz="4" w:space="0" w:color="D9D9D9"/>
            </w:tcBorders>
            <w:shd w:val="clear" w:color="auto" w:fill="FFFFFF"/>
          </w:tcPr>
          <w:p w:rsidR="00DC0D6A" w:rsidRDefault="00DC0D6A" w:rsidP="006E5CE2">
            <w:pPr>
              <w:pStyle w:val="Margin"/>
            </w:pPr>
          </w:p>
          <w:p w:rsidR="00DC0D6A" w:rsidRDefault="00DC0D6A" w:rsidP="006E5CE2">
            <w:pPr>
              <w:pStyle w:val="Margin"/>
            </w:pPr>
          </w:p>
          <w:p w:rsidR="00DC0D6A" w:rsidRDefault="00DC0D6A" w:rsidP="006E5CE2">
            <w:pPr>
              <w:pStyle w:val="Margin"/>
            </w:pPr>
          </w:p>
          <w:p w:rsidR="00DC0D6A" w:rsidRDefault="00DC0D6A" w:rsidP="006E5CE2">
            <w:pPr>
              <w:pStyle w:val="Margin"/>
            </w:pPr>
          </w:p>
          <w:p w:rsidR="00DC0D6A" w:rsidRDefault="00DC0D6A" w:rsidP="006E5CE2">
            <w:pPr>
              <w:pStyle w:val="Margin"/>
            </w:pPr>
            <w:r w:rsidRPr="00237B79">
              <w:rPr>
                <w:i/>
              </w:rPr>
              <w:t>Reference result</w:t>
            </w:r>
          </w:p>
        </w:tc>
      </w:tr>
      <w:tr w:rsidR="00237B79" w:rsidRPr="004463B7" w:rsidTr="006E5CE2">
        <w:tc>
          <w:tcPr>
            <w:tcW w:w="7479" w:type="dxa"/>
            <w:gridSpan w:val="2"/>
            <w:tcBorders>
              <w:left w:val="single" w:sz="4" w:space="0" w:color="D9D9D9"/>
              <w:right w:val="single" w:sz="4" w:space="0" w:color="D9D9D9"/>
            </w:tcBorders>
            <w:shd w:val="clear" w:color="auto" w:fill="FFFFFF"/>
          </w:tcPr>
          <w:p w:rsidR="00237B79" w:rsidRPr="00DC0D6A" w:rsidRDefault="00DC0D6A" w:rsidP="00A326BC">
            <w:r>
              <w:t xml:space="preserve">Reference input for Step 4 (reference results from Step 3) are </w:t>
            </w:r>
            <w:r w:rsidR="00AB0502">
              <w:t xml:space="preserve">issues </w:t>
            </w:r>
            <w:r w:rsidR="00BB1EA3">
              <w:t xml:space="preserve">and </w:t>
            </w:r>
            <w:r w:rsidR="00AB0502">
              <w:t>symptoms identified during scenario analysis. They are given to students as input for the problem identification task.</w:t>
            </w:r>
            <w:r w:rsidR="00F440A9">
              <w:t xml:space="preserve"> In this step, discuss </w:t>
            </w:r>
            <w:r w:rsidR="00B14DC4">
              <w:t>with</w:t>
            </w:r>
            <w:r w:rsidR="00F440A9">
              <w:t xml:space="preserve"> </w:t>
            </w:r>
            <w:r w:rsidR="00B14DC4">
              <w:t xml:space="preserve">all </w:t>
            </w:r>
            <w:r w:rsidR="00F440A9">
              <w:t xml:space="preserve">your </w:t>
            </w:r>
            <w:r w:rsidR="00A326BC">
              <w:t>students</w:t>
            </w:r>
            <w:r w:rsidR="00F440A9">
              <w:t xml:space="preserve"> possible underlying problems within the </w:t>
            </w:r>
            <w:r w:rsidR="00A326BC">
              <w:t>Global Bike</w:t>
            </w:r>
            <w:r w:rsidR="00F440A9">
              <w:t xml:space="preserve"> organization.</w:t>
            </w:r>
          </w:p>
        </w:tc>
        <w:tc>
          <w:tcPr>
            <w:tcW w:w="2127" w:type="dxa"/>
            <w:tcBorders>
              <w:left w:val="single" w:sz="4" w:space="0" w:color="D9D9D9"/>
            </w:tcBorders>
            <w:shd w:val="clear" w:color="auto" w:fill="FFFFFF"/>
          </w:tcPr>
          <w:p w:rsidR="00237B79" w:rsidRDefault="00237B79" w:rsidP="006E5CE2">
            <w:pPr>
              <w:pStyle w:val="Margin"/>
            </w:pPr>
          </w:p>
          <w:p w:rsidR="00DC0D6A" w:rsidRPr="00DC0D6A" w:rsidRDefault="00DC0D6A" w:rsidP="006E5CE2">
            <w:pPr>
              <w:pStyle w:val="Margin"/>
              <w:rPr>
                <w:b/>
              </w:rPr>
            </w:pPr>
            <w:r w:rsidRPr="00DC0D6A">
              <w:rPr>
                <w:b/>
              </w:rPr>
              <w:t>Step 4</w:t>
            </w:r>
          </w:p>
        </w:tc>
      </w:tr>
      <w:tr w:rsidR="00237B79" w:rsidRPr="004463B7" w:rsidTr="006E5CE2">
        <w:tc>
          <w:tcPr>
            <w:tcW w:w="7479" w:type="dxa"/>
            <w:gridSpan w:val="2"/>
            <w:tcBorders>
              <w:left w:val="single" w:sz="4" w:space="0" w:color="D9D9D9"/>
              <w:right w:val="single" w:sz="4" w:space="0" w:color="D9D9D9"/>
            </w:tcBorders>
            <w:shd w:val="clear" w:color="auto" w:fill="FFFFFF"/>
          </w:tcPr>
          <w:p w:rsidR="00237B79" w:rsidRPr="00F440A9" w:rsidRDefault="00F440A9" w:rsidP="006E5CE2">
            <w:r>
              <w:t xml:space="preserve">In the role of Mona Falco (System Design and Development Manager) and Rick Sanchez (Business Analyst), your students need to analyze reference problems provided to them at the beginning of this step. Again, there exist multiple solutions for both specific and general problems. Discuss in class </w:t>
            </w:r>
            <w:r>
              <w:lastRenderedPageBreak/>
              <w:t xml:space="preserve">the importance of a central </w:t>
            </w:r>
            <w:r w:rsidR="00FA2919">
              <w:t>S/4HANA system</w:t>
            </w:r>
            <w:r>
              <w:t xml:space="preserve"> to overcome reoccurring issues and their effects on a corporate level.</w:t>
            </w:r>
          </w:p>
        </w:tc>
        <w:tc>
          <w:tcPr>
            <w:tcW w:w="2127" w:type="dxa"/>
            <w:tcBorders>
              <w:left w:val="single" w:sz="4" w:space="0" w:color="D9D9D9"/>
            </w:tcBorders>
            <w:shd w:val="clear" w:color="auto" w:fill="FFFFFF"/>
          </w:tcPr>
          <w:p w:rsidR="00237B79" w:rsidRDefault="00237B79" w:rsidP="006E5CE2">
            <w:pPr>
              <w:pStyle w:val="Margin"/>
            </w:pPr>
          </w:p>
          <w:p w:rsidR="00F440A9" w:rsidRPr="00F440A9" w:rsidRDefault="00F440A9" w:rsidP="006E5CE2">
            <w:pPr>
              <w:pStyle w:val="Margin"/>
              <w:rPr>
                <w:b/>
              </w:rPr>
            </w:pPr>
            <w:r w:rsidRPr="00F440A9">
              <w:rPr>
                <w:b/>
              </w:rPr>
              <w:t>Step 5</w:t>
            </w:r>
          </w:p>
        </w:tc>
      </w:tr>
      <w:tr w:rsidR="00F440A9" w:rsidRPr="004463B7" w:rsidTr="006E5CE2">
        <w:tc>
          <w:tcPr>
            <w:tcW w:w="7479" w:type="dxa"/>
            <w:gridSpan w:val="2"/>
            <w:tcBorders>
              <w:left w:val="single" w:sz="4" w:space="0" w:color="D9D9D9"/>
              <w:right w:val="single" w:sz="4" w:space="0" w:color="D9D9D9"/>
            </w:tcBorders>
            <w:shd w:val="clear" w:color="auto" w:fill="FFFFFF"/>
          </w:tcPr>
          <w:p w:rsidR="00F440A9" w:rsidRDefault="00FB03CD" w:rsidP="00A326BC">
            <w:r>
              <w:t xml:space="preserve">Based on the reference solution (to implement an </w:t>
            </w:r>
            <w:r w:rsidR="00FA2919">
              <w:t>S/4HANA system</w:t>
            </w:r>
            <w:r>
              <w:t>), this last and optional step asks your students to prepare a project proposal for a G</w:t>
            </w:r>
            <w:r w:rsidR="00A326BC">
              <w:t>lobal Bike</w:t>
            </w:r>
            <w:r>
              <w:t xml:space="preserve"> executive board meeting. Make sure that the participants find and use the project proposal template.</w:t>
            </w:r>
          </w:p>
        </w:tc>
        <w:tc>
          <w:tcPr>
            <w:tcW w:w="2127" w:type="dxa"/>
            <w:tcBorders>
              <w:left w:val="single" w:sz="4" w:space="0" w:color="D9D9D9"/>
            </w:tcBorders>
            <w:shd w:val="clear" w:color="auto" w:fill="FFFFFF"/>
          </w:tcPr>
          <w:p w:rsidR="00F440A9" w:rsidRDefault="00F440A9" w:rsidP="006E5CE2">
            <w:pPr>
              <w:pStyle w:val="Margin"/>
            </w:pPr>
          </w:p>
          <w:p w:rsidR="00F440A9" w:rsidRPr="00F440A9" w:rsidRDefault="00F440A9" w:rsidP="006E5CE2">
            <w:pPr>
              <w:pStyle w:val="Margin"/>
              <w:rPr>
                <w:b/>
              </w:rPr>
            </w:pPr>
            <w:r w:rsidRPr="00F440A9">
              <w:rPr>
                <w:b/>
              </w:rPr>
              <w:t>Step 6</w:t>
            </w:r>
          </w:p>
        </w:tc>
      </w:tr>
      <w:tr w:rsidR="00FB03CD" w:rsidRPr="004463B7" w:rsidTr="006E5CE2">
        <w:tc>
          <w:tcPr>
            <w:tcW w:w="7479" w:type="dxa"/>
            <w:gridSpan w:val="2"/>
            <w:tcBorders>
              <w:left w:val="single" w:sz="4" w:space="0" w:color="D9D9D9"/>
              <w:right w:val="single" w:sz="4" w:space="0" w:color="D9D9D9"/>
            </w:tcBorders>
            <w:shd w:val="clear" w:color="auto" w:fill="D9D9D9"/>
          </w:tcPr>
          <w:p w:rsidR="00FB03CD" w:rsidRPr="00FB03CD" w:rsidRDefault="009D3240" w:rsidP="00E268ED">
            <w:pPr>
              <w:rPr>
                <w:b/>
              </w:rPr>
            </w:pPr>
            <w:r>
              <w:rPr>
                <w:b/>
              </w:rPr>
              <w:t>Note</w:t>
            </w:r>
            <w:r w:rsidR="00FB03CD" w:rsidRPr="00FB03CD">
              <w:t xml:space="preserve"> You</w:t>
            </w:r>
            <w:r w:rsidR="00FB03CD">
              <w:t xml:space="preserve"> may use the scenario and results developed in the different steps of this case study to support a project management course or even a social skill seminar with focus on </w:t>
            </w:r>
            <w:r w:rsidR="002E3D33">
              <w:t>teamwork</w:t>
            </w:r>
            <w:r w:rsidR="00FB03CD">
              <w:t xml:space="preserve">, critical thinking, </w:t>
            </w:r>
            <w:r w:rsidR="002E3D33">
              <w:t>decision-making</w:t>
            </w:r>
            <w:r w:rsidR="00622ADF">
              <w:t>, inter-cultural projects</w:t>
            </w:r>
            <w:r w:rsidR="00FB03CD">
              <w:t xml:space="preserve"> and communication.</w:t>
            </w:r>
            <w:r w:rsidR="00C80A20">
              <w:t xml:space="preserve"> For your class </w:t>
            </w:r>
            <w:r w:rsidR="002E3D33">
              <w:t>preparation,</w:t>
            </w:r>
            <w:r w:rsidR="00C80A20">
              <w:t xml:space="preserve"> you find background knowledge on IT project management at the end of these lecturer notes.</w:t>
            </w:r>
          </w:p>
        </w:tc>
        <w:tc>
          <w:tcPr>
            <w:tcW w:w="2127" w:type="dxa"/>
            <w:tcBorders>
              <w:left w:val="single" w:sz="4" w:space="0" w:color="D9D9D9"/>
            </w:tcBorders>
            <w:shd w:val="clear" w:color="auto" w:fill="FFFFFF"/>
          </w:tcPr>
          <w:p w:rsidR="00FB03CD" w:rsidRDefault="00FB03CD" w:rsidP="006E5CE2">
            <w:pPr>
              <w:pStyle w:val="Margin"/>
            </w:pPr>
          </w:p>
          <w:p w:rsidR="00622ADF" w:rsidRDefault="00622ADF" w:rsidP="006E5CE2">
            <w:pPr>
              <w:pStyle w:val="Margin"/>
            </w:pPr>
            <w:r>
              <w:t>Project management</w:t>
            </w:r>
          </w:p>
        </w:tc>
      </w:tr>
      <w:tr w:rsidR="00C80A20" w:rsidRPr="004463B7" w:rsidTr="006E5CE2">
        <w:tc>
          <w:tcPr>
            <w:tcW w:w="7479" w:type="dxa"/>
            <w:gridSpan w:val="2"/>
            <w:tcBorders>
              <w:left w:val="single" w:sz="4" w:space="0" w:color="D9D9D9"/>
              <w:right w:val="single" w:sz="4" w:space="0" w:color="D9D9D9"/>
            </w:tcBorders>
            <w:shd w:val="clear" w:color="auto" w:fill="D9D9D9"/>
          </w:tcPr>
          <w:p w:rsidR="00C80A20" w:rsidRDefault="00C80A20" w:rsidP="00C80A20">
            <w:pPr>
              <w:rPr>
                <w:szCs w:val="24"/>
              </w:rPr>
            </w:pPr>
            <w:r w:rsidRPr="00C80A20">
              <w:rPr>
                <w:b/>
                <w:szCs w:val="24"/>
              </w:rPr>
              <w:t>Note</w:t>
            </w:r>
            <w:r w:rsidRPr="00C80A20">
              <w:rPr>
                <w:szCs w:val="24"/>
              </w:rPr>
              <w:t xml:space="preserve"> You may also take the Global Bike scenarios described in this</w:t>
            </w:r>
            <w:r>
              <w:rPr>
                <w:szCs w:val="24"/>
              </w:rPr>
              <w:t xml:space="preserve"> ERP</w:t>
            </w:r>
            <w:r w:rsidRPr="00C80A20">
              <w:rPr>
                <w:szCs w:val="24"/>
              </w:rPr>
              <w:t xml:space="preserve"> configuration case</w:t>
            </w:r>
            <w:r>
              <w:rPr>
                <w:szCs w:val="24"/>
              </w:rPr>
              <w:t xml:space="preserve"> as the basis for situated learning on the following topics and management disciplines:</w:t>
            </w:r>
          </w:p>
          <w:p w:rsidR="00C80A20" w:rsidRDefault="00C80A20" w:rsidP="00C80A20">
            <w:pPr>
              <w:numPr>
                <w:ilvl w:val="0"/>
                <w:numId w:val="36"/>
              </w:numPr>
              <w:spacing w:before="80" w:after="80"/>
            </w:pPr>
            <w:r w:rsidRPr="00C80A20">
              <w:rPr>
                <w:szCs w:val="24"/>
              </w:rPr>
              <w:t>Business Process Management</w:t>
            </w:r>
          </w:p>
          <w:p w:rsidR="00C80A20" w:rsidRPr="00C80A20" w:rsidRDefault="00C80A20" w:rsidP="00C80A20">
            <w:pPr>
              <w:numPr>
                <w:ilvl w:val="0"/>
                <w:numId w:val="36"/>
              </w:numPr>
              <w:spacing w:before="80" w:after="80"/>
            </w:pPr>
            <w:r w:rsidRPr="00C80A20">
              <w:rPr>
                <w:szCs w:val="24"/>
              </w:rPr>
              <w:t>Change Management</w:t>
            </w:r>
          </w:p>
          <w:p w:rsidR="00C80A20" w:rsidRPr="00C80A20" w:rsidRDefault="00C80A20" w:rsidP="00C80A20">
            <w:pPr>
              <w:numPr>
                <w:ilvl w:val="0"/>
                <w:numId w:val="36"/>
              </w:numPr>
              <w:spacing w:before="80" w:after="80"/>
              <w:rPr>
                <w:szCs w:val="24"/>
              </w:rPr>
            </w:pPr>
            <w:r w:rsidRPr="00C80A20">
              <w:rPr>
                <w:szCs w:val="24"/>
              </w:rPr>
              <w:t>Business Strategy</w:t>
            </w:r>
          </w:p>
          <w:p w:rsidR="00C80A20" w:rsidRPr="00C80A20" w:rsidRDefault="00C80A20" w:rsidP="00C80A20">
            <w:pPr>
              <w:numPr>
                <w:ilvl w:val="0"/>
                <w:numId w:val="36"/>
              </w:numPr>
              <w:spacing w:before="80" w:after="80"/>
              <w:rPr>
                <w:szCs w:val="24"/>
              </w:rPr>
            </w:pPr>
            <w:r w:rsidRPr="00C80A20">
              <w:rPr>
                <w:szCs w:val="24"/>
              </w:rPr>
              <w:t>IT Strategy</w:t>
            </w:r>
          </w:p>
          <w:p w:rsidR="00C80A20" w:rsidRPr="00C80A20" w:rsidRDefault="00C80A20" w:rsidP="006E5CE2">
            <w:pPr>
              <w:numPr>
                <w:ilvl w:val="0"/>
                <w:numId w:val="36"/>
              </w:numPr>
              <w:spacing w:before="80" w:after="80"/>
              <w:rPr>
                <w:szCs w:val="24"/>
              </w:rPr>
            </w:pPr>
            <w:r w:rsidRPr="00C80A20">
              <w:rPr>
                <w:szCs w:val="24"/>
              </w:rPr>
              <w:t>Business-IT Alignment</w:t>
            </w:r>
          </w:p>
        </w:tc>
        <w:tc>
          <w:tcPr>
            <w:tcW w:w="2127" w:type="dxa"/>
            <w:tcBorders>
              <w:left w:val="single" w:sz="4" w:space="0" w:color="D9D9D9"/>
            </w:tcBorders>
            <w:shd w:val="clear" w:color="auto" w:fill="FFFFFF"/>
          </w:tcPr>
          <w:p w:rsidR="00C80A20" w:rsidRDefault="00C80A20" w:rsidP="006E5CE2">
            <w:pPr>
              <w:pStyle w:val="Margin"/>
            </w:pPr>
          </w:p>
        </w:tc>
      </w:tr>
      <w:tr w:rsidR="00707605" w:rsidRPr="004463B7" w:rsidTr="006E5CE2">
        <w:trPr>
          <w:trHeight w:hRule="exact" w:val="272"/>
        </w:trPr>
        <w:tc>
          <w:tcPr>
            <w:tcW w:w="7479" w:type="dxa"/>
            <w:gridSpan w:val="2"/>
            <w:tcBorders>
              <w:left w:val="single" w:sz="4" w:space="0" w:color="D9D9D9"/>
              <w:right w:val="single" w:sz="4" w:space="0" w:color="D9D9D9"/>
            </w:tcBorders>
          </w:tcPr>
          <w:p w:rsidR="00707605" w:rsidRPr="009E2E11" w:rsidRDefault="00707605" w:rsidP="006E5CE2">
            <w:pPr>
              <w:pStyle w:val="Margin"/>
              <w:rPr>
                <w:rFonts w:ascii="Times New Roman" w:hAnsi="Times New Roman"/>
                <w:sz w:val="24"/>
                <w:szCs w:val="24"/>
              </w:rPr>
            </w:pPr>
          </w:p>
        </w:tc>
        <w:tc>
          <w:tcPr>
            <w:tcW w:w="2127" w:type="dxa"/>
            <w:tcBorders>
              <w:left w:val="single" w:sz="4" w:space="0" w:color="D9D9D9"/>
            </w:tcBorders>
          </w:tcPr>
          <w:p w:rsidR="00707605" w:rsidRPr="009E2E11" w:rsidRDefault="00707605" w:rsidP="006E5CE2">
            <w:pPr>
              <w:pStyle w:val="Margin"/>
              <w:rPr>
                <w:rFonts w:ascii="Times New Roman" w:hAnsi="Times New Roman"/>
                <w:sz w:val="24"/>
                <w:szCs w:val="24"/>
              </w:rPr>
            </w:pPr>
          </w:p>
        </w:tc>
      </w:tr>
      <w:tr w:rsidR="00E30219" w:rsidRPr="004463B7" w:rsidTr="006E5CE2">
        <w:tc>
          <w:tcPr>
            <w:tcW w:w="7479" w:type="dxa"/>
            <w:gridSpan w:val="2"/>
            <w:tcBorders>
              <w:left w:val="single" w:sz="4" w:space="0" w:color="D9D9D9"/>
              <w:right w:val="single" w:sz="4" w:space="0" w:color="D9D9D9"/>
            </w:tcBorders>
            <w:shd w:val="clear" w:color="auto" w:fill="D9D9D9"/>
          </w:tcPr>
          <w:p w:rsidR="00E30219" w:rsidRPr="004463B7" w:rsidRDefault="002D5244" w:rsidP="006E5CE2">
            <w:pPr>
              <w:jc w:val="right"/>
            </w:pPr>
            <w:r w:rsidRPr="004463B7">
              <w:rPr>
                <w:noProof/>
                <w:lang w:val="de-DE"/>
              </w:rPr>
              <mc:AlternateContent>
                <mc:Choice Requires="wps">
                  <w:drawing>
                    <wp:inline distT="0" distB="0" distL="0" distR="0">
                      <wp:extent cx="144145" cy="144145"/>
                      <wp:effectExtent l="5080" t="6985" r="12700" b="10795"/>
                      <wp:docPr id="14"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0B12895" id="Rectangle 50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2IJ47HAIAAD4EAAAOAAAAAAAAAAAAAAAAAC4CAABkcnMvZTJvRG9jLnhtbFBLAQItABQABgAI&#10;AAAAIQC5gPTB2AAAAAMBAAAPAAAAAAAAAAAAAAAAAHYEAABkcnMvZG93bnJldi54bWxQSwUGAAAA&#10;AAQABADzAAAAewUAAAAA&#10;">
                      <w10:anchorlock/>
                    </v:rect>
                  </w:pict>
                </mc:Fallback>
              </mc:AlternateContent>
            </w:r>
          </w:p>
        </w:tc>
        <w:tc>
          <w:tcPr>
            <w:tcW w:w="2127" w:type="dxa"/>
            <w:tcBorders>
              <w:left w:val="single" w:sz="4" w:space="0" w:color="D9D9D9"/>
            </w:tcBorders>
          </w:tcPr>
          <w:p w:rsidR="00E30219" w:rsidRPr="004463B7" w:rsidRDefault="00E30219" w:rsidP="006E5CE2">
            <w:pPr>
              <w:pStyle w:val="Margin"/>
            </w:pPr>
          </w:p>
        </w:tc>
      </w:tr>
    </w:tbl>
    <w:p w:rsidR="00A146AB" w:rsidRDefault="00A146AB" w:rsidP="008365D4"/>
    <w:p w:rsidR="00F21ABB" w:rsidRDefault="00A146AB" w:rsidP="00A146AB">
      <w:pPr>
        <w:spacing w:before="0" w:after="0"/>
      </w:pPr>
      <w:r>
        <w:br w:type="page"/>
      </w:r>
    </w:p>
    <w:tbl>
      <w:tblPr>
        <w:tblpPr w:leftFromText="142" w:rightFromText="142" w:vertAnchor="text" w:horzAnchor="margin" w:tblpY="1"/>
        <w:tblW w:w="0" w:type="auto"/>
        <w:tblLook w:val="01E0" w:firstRow="1" w:lastRow="1" w:firstColumn="1" w:lastColumn="1" w:noHBand="0" w:noVBand="0"/>
      </w:tblPr>
      <w:tblGrid>
        <w:gridCol w:w="1178"/>
        <w:gridCol w:w="8308"/>
      </w:tblGrid>
      <w:tr w:rsidR="00F21ABB" w:rsidRPr="004463B7" w:rsidTr="007E3AB1">
        <w:trPr>
          <w:trHeight w:val="870"/>
        </w:trPr>
        <w:tc>
          <w:tcPr>
            <w:tcW w:w="1188" w:type="dxa"/>
          </w:tcPr>
          <w:p w:rsidR="00F21ABB" w:rsidRPr="004463B7" w:rsidRDefault="00F21ABB" w:rsidP="007E3AB1">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0" t="2540" r="2540" b="0"/>
                      <wp:docPr id="13"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61D52" id="Rectangle 60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" fillcolor="#090" stroked="f">
                      <w10:anchorlock/>
                    </v:rect>
                  </w:pict>
                </mc:Fallback>
              </mc:AlternateContent>
            </w:r>
          </w:p>
        </w:tc>
        <w:tc>
          <w:tcPr>
            <w:tcW w:w="8438" w:type="dxa"/>
          </w:tcPr>
          <w:p w:rsidR="00F21ABB" w:rsidRPr="00860CE3" w:rsidRDefault="00F21ABB" w:rsidP="007E3AB1">
            <w:pPr>
              <w:pStyle w:val="berschrift1"/>
            </w:pPr>
            <w:bookmarkStart w:id="8" w:name="_Toc207112333"/>
            <w:r w:rsidRPr="00860CE3">
              <w:t>Work</w:t>
            </w:r>
            <w:r>
              <w:t>ing</w:t>
            </w:r>
            <w:r w:rsidRPr="00860CE3">
              <w:t xml:space="preserve"> with Case Studies (</w:t>
            </w:r>
            <w:r>
              <w:t xml:space="preserve">Notes </w:t>
            </w:r>
            <w:r w:rsidRPr="00860CE3">
              <w:t>for Students)</w:t>
            </w:r>
            <w:bookmarkEnd w:id="8"/>
          </w:p>
          <w:p w:rsidR="00F21ABB" w:rsidRPr="004463B7" w:rsidRDefault="00F21ABB" w:rsidP="007E3AB1">
            <w:pPr>
              <w:pStyle w:val="berschrift1"/>
            </w:pPr>
          </w:p>
        </w:tc>
      </w:tr>
      <w:tr w:rsidR="00F21ABB" w:rsidRPr="004463B7" w:rsidTr="007E3AB1">
        <w:trPr>
          <w:trHeight w:val="688"/>
        </w:trPr>
        <w:tc>
          <w:tcPr>
            <w:tcW w:w="9626" w:type="dxa"/>
            <w:gridSpan w:val="2"/>
            <w:tcBorders>
              <w:left w:val="single" w:sz="4" w:space="0" w:color="D9D9D9"/>
              <w:right w:val="single" w:sz="4" w:space="0" w:color="D9D9D9"/>
            </w:tcBorders>
            <w:shd w:val="clear" w:color="auto" w:fill="D9D9D9"/>
          </w:tcPr>
          <w:p w:rsidR="00F21ABB" w:rsidRPr="004653EC" w:rsidRDefault="00F21ABB" w:rsidP="007E3AB1">
            <w:pPr>
              <w:autoSpaceDE w:val="0"/>
              <w:autoSpaceDN w:val="0"/>
              <w:adjustRightInd w:val="0"/>
              <w:rPr>
                <w:szCs w:val="24"/>
              </w:rPr>
            </w:pPr>
            <w:r>
              <w:rPr>
                <w:b/>
                <w:szCs w:val="24"/>
              </w:rPr>
              <w:t>Motivation</w:t>
            </w:r>
            <w:r w:rsidRPr="004653EC">
              <w:rPr>
                <w:szCs w:val="24"/>
              </w:rPr>
              <w:t xml:space="preserve"> </w:t>
            </w:r>
            <w:r>
              <w:rPr>
                <w:szCs w:val="24"/>
              </w:rPr>
              <w:t xml:space="preserve">In order to reach the case study learning objectives it is essential for the lecturer to </w:t>
            </w:r>
            <w:r>
              <w:rPr>
                <w:rFonts w:cs="Arial"/>
              </w:rPr>
              <w:t xml:space="preserve">detect at the beginning of the learning process whether or not the participants </w:t>
            </w:r>
            <w:r w:rsidRPr="004653EC">
              <w:rPr>
                <w:rFonts w:cs="Arial"/>
              </w:rPr>
              <w:t xml:space="preserve">know </w:t>
            </w:r>
            <w:r>
              <w:rPr>
                <w:rFonts w:cs="Arial"/>
              </w:rPr>
              <w:t>how to work with complex scenarios and realistic cases</w:t>
            </w:r>
            <w:r w:rsidRPr="004653EC">
              <w:rPr>
                <w:rFonts w:cs="Arial"/>
              </w:rPr>
              <w:t xml:space="preserve">. If </w:t>
            </w:r>
            <w:r>
              <w:rPr>
                <w:rFonts w:cs="Arial"/>
              </w:rPr>
              <w:t xml:space="preserve">you sense deficits in </w:t>
            </w:r>
            <w:r w:rsidRPr="004653EC">
              <w:rPr>
                <w:rFonts w:cs="Arial"/>
              </w:rPr>
              <w:t xml:space="preserve">reading, </w:t>
            </w:r>
            <w:r>
              <w:rPr>
                <w:rFonts w:cs="Arial"/>
              </w:rPr>
              <w:t>comprehending</w:t>
            </w:r>
            <w:r w:rsidRPr="004653EC">
              <w:rPr>
                <w:rFonts w:cs="Arial"/>
              </w:rPr>
              <w:t xml:space="preserve">, analyzing or interpreting </w:t>
            </w:r>
            <w:r>
              <w:rPr>
                <w:rFonts w:cs="Arial"/>
              </w:rPr>
              <w:t xml:space="preserve">case study content, </w:t>
            </w:r>
            <w:r w:rsidRPr="004653EC">
              <w:rPr>
                <w:rFonts w:cs="Arial"/>
              </w:rPr>
              <w:t xml:space="preserve">the following </w:t>
            </w:r>
            <w:r>
              <w:rPr>
                <w:rFonts w:cs="Arial"/>
              </w:rPr>
              <w:t xml:space="preserve">guideline may </w:t>
            </w:r>
            <w:r w:rsidRPr="004653EC">
              <w:rPr>
                <w:rFonts w:cs="Arial"/>
              </w:rPr>
              <w:t xml:space="preserve">help </w:t>
            </w:r>
            <w:r>
              <w:rPr>
                <w:rFonts w:cs="Arial"/>
              </w:rPr>
              <w:t xml:space="preserve">your </w:t>
            </w:r>
            <w:r w:rsidRPr="004653EC">
              <w:rPr>
                <w:rFonts w:cs="Arial"/>
              </w:rPr>
              <w:t>student</w:t>
            </w:r>
            <w:r>
              <w:rPr>
                <w:rFonts w:cs="Arial"/>
              </w:rPr>
              <w:t>s</w:t>
            </w:r>
            <w:r w:rsidRPr="004653EC">
              <w:rPr>
                <w:szCs w:val="24"/>
              </w:rPr>
              <w:t>.</w:t>
            </w:r>
          </w:p>
        </w:tc>
      </w:tr>
      <w:tr w:rsidR="00F21ABB" w:rsidRPr="004463B7" w:rsidTr="007E3AB1">
        <w:trPr>
          <w:trHeight w:hRule="exact" w:val="272"/>
        </w:trPr>
        <w:tc>
          <w:tcPr>
            <w:tcW w:w="9626" w:type="dxa"/>
            <w:gridSpan w:val="2"/>
            <w:tcBorders>
              <w:left w:val="single" w:sz="4" w:space="0" w:color="D9D9D9"/>
              <w:right w:val="single" w:sz="4" w:space="0" w:color="D9D9D9"/>
            </w:tcBorders>
            <w:shd w:val="clear" w:color="auto" w:fill="auto"/>
            <w:vAlign w:val="center"/>
          </w:tcPr>
          <w:p w:rsidR="00F21ABB" w:rsidRPr="004463B7" w:rsidRDefault="00F21ABB" w:rsidP="007E3AB1">
            <w:pPr>
              <w:spacing w:before="0" w:after="0"/>
            </w:pP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4463B7" w:rsidRDefault="00F21ABB" w:rsidP="007E3AB1">
            <w:pPr>
              <w:autoSpaceDE w:val="0"/>
              <w:autoSpaceDN w:val="0"/>
              <w:adjustRightInd w:val="0"/>
              <w:rPr>
                <w:rFonts w:cs="Arial"/>
              </w:rPr>
            </w:pPr>
            <w:r>
              <w:rPr>
                <w:rFonts w:cs="Arial"/>
              </w:rPr>
              <w:t>In order to derive solutions for complex problems, a structured step-by-step approach is essential. The format of this case study supports not only logical iteration but also fosters the development of specific and generic solutions through deduction and induction.</w:t>
            </w: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Default="00F21ABB" w:rsidP="007E3AB1">
            <w:pPr>
              <w:autoSpaceDE w:val="0"/>
              <w:autoSpaceDN w:val="0"/>
              <w:adjustRightInd w:val="0"/>
              <w:rPr>
                <w:rFonts w:cs="Arial"/>
              </w:rPr>
            </w:pPr>
            <w:r w:rsidRPr="00815AB9">
              <w:rPr>
                <w:rFonts w:cs="Arial"/>
              </w:rPr>
              <w:t xml:space="preserve">After the specific scenario has been comprehended further research should be done in order to reflect the concrete situation in a more generic context. In </w:t>
            </w:r>
            <w:r>
              <w:rPr>
                <w:rFonts w:cs="Arial"/>
              </w:rPr>
              <w:t xml:space="preserve">group </w:t>
            </w:r>
            <w:r w:rsidRPr="00815AB9">
              <w:rPr>
                <w:rFonts w:cs="Arial"/>
              </w:rPr>
              <w:t xml:space="preserve">discussion </w:t>
            </w:r>
            <w:r w:rsidR="002E3D33">
              <w:rPr>
                <w:rFonts w:cs="Arial"/>
              </w:rPr>
              <w:t xml:space="preserve">of </w:t>
            </w:r>
            <w:r>
              <w:rPr>
                <w:rFonts w:cs="Arial"/>
              </w:rPr>
              <w:t>each student’s ideas and possible solutions can be evaluated</w:t>
            </w:r>
            <w:r w:rsidRPr="00815AB9">
              <w:rPr>
                <w:rFonts w:cs="Arial"/>
              </w:rPr>
              <w:t>.</w:t>
            </w:r>
            <w:r>
              <w:rPr>
                <w:rFonts w:cs="Arial"/>
              </w:rPr>
              <w:t xml:space="preserve"> When the group has identified one solution to proceed with, </w:t>
            </w:r>
            <w:r w:rsidRPr="00815AB9">
              <w:rPr>
                <w:rFonts w:cs="Arial"/>
              </w:rPr>
              <w:t xml:space="preserve">an action plan </w:t>
            </w:r>
            <w:r>
              <w:rPr>
                <w:rFonts w:cs="Arial"/>
              </w:rPr>
              <w:t>is</w:t>
            </w:r>
            <w:r w:rsidRPr="00815AB9">
              <w:rPr>
                <w:rFonts w:cs="Arial"/>
              </w:rPr>
              <w:t xml:space="preserve"> created</w:t>
            </w:r>
            <w:r>
              <w:rPr>
                <w:rFonts w:cs="Arial"/>
              </w:rPr>
              <w:t xml:space="preserve"> and detail</w:t>
            </w:r>
            <w:r w:rsidR="002E3D33">
              <w:rPr>
                <w:rFonts w:cs="Arial"/>
              </w:rPr>
              <w:t>s shar</w:t>
            </w:r>
            <w:r>
              <w:rPr>
                <w:rFonts w:cs="Arial"/>
              </w:rPr>
              <w:t>ed throughout the project. Below you find more details for each process step.</w:t>
            </w: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9D3240" w:rsidRDefault="00F21ABB" w:rsidP="007E3AB1">
            <w:pPr>
              <w:pStyle w:val="berschrift2"/>
            </w:pPr>
            <w:bookmarkStart w:id="9" w:name="_Toc207112334"/>
            <w:r w:rsidRPr="009D3240">
              <w:t>Skimming</w:t>
            </w:r>
            <w:bookmarkEnd w:id="9"/>
            <w:r w:rsidRPr="009D3240">
              <w:t xml:space="preserve"> </w:t>
            </w:r>
          </w:p>
          <w:p w:rsidR="00F21ABB" w:rsidRPr="00815AB9" w:rsidRDefault="00F21ABB" w:rsidP="007E3AB1">
            <w:pPr>
              <w:autoSpaceDE w:val="0"/>
              <w:autoSpaceDN w:val="0"/>
              <w:adjustRightInd w:val="0"/>
            </w:pPr>
            <w:r w:rsidRPr="00D263CE">
              <w:rPr>
                <w:rFonts w:cs="Arial"/>
              </w:rPr>
              <w:t>First, in order to grasp the specific case situation skim over the case study text. One day (or better one week) before your first group meeting</w:t>
            </w:r>
            <w:r>
              <w:rPr>
                <w:rFonts w:cs="Arial"/>
              </w:rPr>
              <w:t xml:space="preserve"> quickly scan the case scenario, i</w:t>
            </w:r>
            <w:r w:rsidRPr="00D263CE">
              <w:rPr>
                <w:rFonts w:cs="Arial"/>
              </w:rPr>
              <w:t>dentify the context and list most relevant facts. The idea is not to thoroughly read and analyze the text yet.</w:t>
            </w:r>
            <w:r w:rsidRPr="00815AB9">
              <w:t xml:space="preserve"> </w:t>
            </w:r>
          </w:p>
        </w:tc>
      </w:tr>
      <w:tr w:rsidR="00F21ABB" w:rsidRPr="00D263CE" w:rsidTr="007E3AB1">
        <w:tc>
          <w:tcPr>
            <w:tcW w:w="9626" w:type="dxa"/>
            <w:gridSpan w:val="2"/>
            <w:tcBorders>
              <w:left w:val="single" w:sz="4" w:space="0" w:color="D9D9D9"/>
              <w:right w:val="single" w:sz="4" w:space="0" w:color="D9D9D9"/>
            </w:tcBorders>
            <w:shd w:val="clear" w:color="auto" w:fill="D9D9D9"/>
          </w:tcPr>
          <w:p w:rsidR="00F21ABB" w:rsidRPr="00B7340A" w:rsidRDefault="00F21ABB" w:rsidP="007E3AB1">
            <w:pPr>
              <w:pStyle w:val="berschrift2"/>
            </w:pPr>
            <w:bookmarkStart w:id="10" w:name="_Toc207112335"/>
            <w:r w:rsidRPr="00B7340A">
              <w:t>Research and Analysis</w:t>
            </w:r>
            <w:bookmarkEnd w:id="10"/>
          </w:p>
          <w:p w:rsidR="00F21ABB" w:rsidRPr="00815AB9" w:rsidRDefault="00F21ABB" w:rsidP="007E3AB1">
            <w:pPr>
              <w:autoSpaceDE w:val="0"/>
              <w:autoSpaceDN w:val="0"/>
              <w:adjustRightInd w:val="0"/>
            </w:pPr>
            <w:r w:rsidRPr="00D263CE">
              <w:rPr>
                <w:rFonts w:cs="Arial"/>
              </w:rPr>
              <w:t xml:space="preserve">Next, read the case scenario in detail and highlight or note down all relevant facts. Make sure to detect irrelevant data and to explicitly cross out that part of the scenario. Then, try to relate main points to underlying facts and start detailing the case problem. When you feel that relevant data is missing in the case </w:t>
            </w:r>
            <w:r w:rsidR="002F723E" w:rsidRPr="00D263CE">
              <w:rPr>
                <w:rFonts w:cs="Arial"/>
              </w:rPr>
              <w:t>description,</w:t>
            </w:r>
            <w:r w:rsidRPr="00D263CE">
              <w:rPr>
                <w:rFonts w:cs="Arial"/>
              </w:rPr>
              <w:t xml:space="preserve"> make notes and address them </w:t>
            </w:r>
            <w:r>
              <w:rPr>
                <w:rFonts w:cs="Arial"/>
              </w:rPr>
              <w:t xml:space="preserve">during </w:t>
            </w:r>
            <w:r w:rsidRPr="00D263CE">
              <w:rPr>
                <w:rFonts w:cs="Arial"/>
              </w:rPr>
              <w:t xml:space="preserve">class or group meetings. If necessary, research the problem context online or in a library. In that case, list all references you found and share them with your peer students. If needed input data is still missing after all, it is useful to make </w:t>
            </w:r>
            <w:r w:rsidR="002F723E" w:rsidRPr="00D263CE">
              <w:rPr>
                <w:rFonts w:cs="Arial"/>
              </w:rPr>
              <w:t>assumptions, which</w:t>
            </w:r>
            <w:r w:rsidRPr="00D263CE">
              <w:rPr>
                <w:rFonts w:cs="Arial"/>
              </w:rPr>
              <w:t xml:space="preserve"> need to be defined and communicated precisely.</w:t>
            </w: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D263CE" w:rsidRDefault="00F21ABB" w:rsidP="007E3AB1">
            <w:pPr>
              <w:pStyle w:val="berschrift2"/>
            </w:pPr>
            <w:bookmarkStart w:id="11" w:name="_Toc207112336"/>
            <w:r w:rsidRPr="00D263CE">
              <w:t>Creating Alternatives</w:t>
            </w:r>
            <w:bookmarkEnd w:id="11"/>
          </w:p>
          <w:p w:rsidR="00F21ABB" w:rsidRPr="00D263CE" w:rsidRDefault="00F21ABB" w:rsidP="007E3AB1">
            <w:pPr>
              <w:autoSpaceDE w:val="0"/>
              <w:autoSpaceDN w:val="0"/>
              <w:adjustRightInd w:val="0"/>
            </w:pPr>
            <w:r>
              <w:rPr>
                <w:rFonts w:cs="Arial"/>
              </w:rPr>
              <w:t>A</w:t>
            </w:r>
            <w:r w:rsidRPr="00D263CE">
              <w:rPr>
                <w:rFonts w:cs="Arial"/>
              </w:rPr>
              <w:t>nalytical thinking</w:t>
            </w:r>
            <w:r>
              <w:rPr>
                <w:rFonts w:cs="Arial"/>
              </w:rPr>
              <w:t>,</w:t>
            </w:r>
            <w:r w:rsidRPr="00D263CE">
              <w:rPr>
                <w:rFonts w:cs="Arial"/>
              </w:rPr>
              <w:t xml:space="preserve"> synthesis and evaluation of alternative solutions are essential skills acquired in case study teaching. Thus, develop possible solutions together with your peer students and evaluate (and defend) them in group discussions by identifying strengths and weaknesses. Try to include costs and benefits aspects into your decision-making process: At the end, agree in your group upon one solution to proceed with.</w:t>
            </w: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9E2E11" w:rsidRDefault="00F21ABB" w:rsidP="007E3AB1">
            <w:pPr>
              <w:pStyle w:val="berschrift2"/>
            </w:pPr>
            <w:bookmarkStart w:id="12" w:name="_Toc207112337"/>
            <w:r w:rsidRPr="009E2E11">
              <w:t xml:space="preserve">Group </w:t>
            </w:r>
            <w:r>
              <w:t xml:space="preserve">vs. Class </w:t>
            </w:r>
            <w:r w:rsidRPr="009E2E11">
              <w:t>Discussion</w:t>
            </w:r>
            <w:bookmarkEnd w:id="12"/>
          </w:p>
          <w:p w:rsidR="00F21ABB" w:rsidRDefault="00F21ABB" w:rsidP="007E3AB1">
            <w:pPr>
              <w:autoSpaceDE w:val="0"/>
              <w:autoSpaceDN w:val="0"/>
              <w:adjustRightInd w:val="0"/>
              <w:rPr>
                <w:rFonts w:cs="Arial"/>
              </w:rPr>
            </w:pPr>
            <w:r w:rsidRPr="009E2E11">
              <w:rPr>
                <w:rFonts w:cs="Arial"/>
              </w:rPr>
              <w:t>Alternative options should be discussed in groups of six students. Ideas of other participants need to be understood, critically reviewed and evaluated in order to come up with and agree upon one final solution.</w:t>
            </w:r>
          </w:p>
          <w:p w:rsidR="00F21ABB" w:rsidRPr="00D263CE" w:rsidRDefault="00F21ABB" w:rsidP="007E3AB1">
            <w:pPr>
              <w:autoSpaceDE w:val="0"/>
              <w:autoSpaceDN w:val="0"/>
              <w:adjustRightInd w:val="0"/>
            </w:pPr>
            <w:r>
              <w:t xml:space="preserve">Eventually, the group’s solution is outlined to and discussed with the whole class. </w:t>
            </w:r>
            <w:r w:rsidRPr="00D263CE">
              <w:rPr>
                <w:rFonts w:cs="Arial"/>
              </w:rPr>
              <w:t xml:space="preserve">Students </w:t>
            </w:r>
            <w:r>
              <w:rPr>
                <w:rFonts w:cs="Arial"/>
              </w:rPr>
              <w:t>gain</w:t>
            </w:r>
            <w:r w:rsidRPr="00D263CE">
              <w:rPr>
                <w:rFonts w:cs="Arial"/>
              </w:rPr>
              <w:t xml:space="preserve"> practical </w:t>
            </w:r>
            <w:r>
              <w:rPr>
                <w:rFonts w:cs="Arial"/>
              </w:rPr>
              <w:t xml:space="preserve">presentation and argumentation skills. </w:t>
            </w:r>
            <w:r w:rsidRPr="00D263CE">
              <w:rPr>
                <w:rFonts w:cs="Arial"/>
              </w:rPr>
              <w:t>Every solution is evaluated by the instructor and the other students. Finally</w:t>
            </w:r>
            <w:r>
              <w:rPr>
                <w:rFonts w:cs="Arial"/>
              </w:rPr>
              <w:t>, the class agrees upon one reference solution to proceed with.</w:t>
            </w:r>
          </w:p>
        </w:tc>
      </w:tr>
      <w:tr w:rsidR="00F21ABB" w:rsidRPr="00D263CE" w:rsidTr="007E3AB1">
        <w:tc>
          <w:tcPr>
            <w:tcW w:w="9626" w:type="dxa"/>
            <w:gridSpan w:val="2"/>
            <w:tcBorders>
              <w:left w:val="single" w:sz="4" w:space="0" w:color="D9D9D9"/>
              <w:right w:val="single" w:sz="4" w:space="0" w:color="D9D9D9"/>
            </w:tcBorders>
            <w:shd w:val="clear" w:color="auto" w:fill="D9D9D9"/>
          </w:tcPr>
          <w:p w:rsidR="00F21ABB" w:rsidRPr="00D263CE" w:rsidRDefault="00F21ABB" w:rsidP="007E3AB1">
            <w:pPr>
              <w:pStyle w:val="berschrift2"/>
            </w:pPr>
            <w:bookmarkStart w:id="13" w:name="_Toc207112338"/>
            <w:r w:rsidRPr="00D263CE">
              <w:lastRenderedPageBreak/>
              <w:t>Creating Action Plan</w:t>
            </w:r>
            <w:bookmarkEnd w:id="13"/>
          </w:p>
          <w:p w:rsidR="00F21ABB" w:rsidRPr="00D263CE" w:rsidRDefault="00F21ABB" w:rsidP="007E3AB1">
            <w:pPr>
              <w:autoSpaceDE w:val="0"/>
              <w:autoSpaceDN w:val="0"/>
              <w:adjustRightInd w:val="0"/>
            </w:pPr>
            <w:r w:rsidRPr="00D263CE">
              <w:rPr>
                <w:rFonts w:cs="Arial"/>
              </w:rPr>
              <w:t>The aim of this last step is to identify and formalize concrete steps taking into account all factors influencing the project. You need to evolve an action plan (project plan) that describes what (tasks) shall be done when (deadlines), by whom (roles) and with which results (deliverables).</w:t>
            </w:r>
          </w:p>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D263CE" w:rsidRDefault="00F21ABB" w:rsidP="007E3AB1">
            <w:pPr>
              <w:pStyle w:val="berschrift2"/>
            </w:pPr>
            <w:bookmarkStart w:id="14" w:name="_Toc207112339"/>
            <w:r w:rsidRPr="00D263CE">
              <w:t>Course Post-Processing</w:t>
            </w:r>
            <w:bookmarkEnd w:id="14"/>
          </w:p>
          <w:p w:rsidR="00F21ABB" w:rsidRPr="00D263CE" w:rsidRDefault="00F21ABB" w:rsidP="007E3AB1">
            <w:pPr>
              <w:spacing w:before="80" w:after="80"/>
            </w:pPr>
            <w:r>
              <w:t>P</w:t>
            </w:r>
            <w:r w:rsidRPr="00D263CE">
              <w:t>ost-processing</w:t>
            </w:r>
            <w:r>
              <w:t xml:space="preserve"> in case study teaching is as important as the previous learning process</w:t>
            </w:r>
            <w:r w:rsidRPr="00D263CE">
              <w:t xml:space="preserve">. </w:t>
            </w:r>
            <w:r>
              <w:t xml:space="preserve">In order to allow (and accept) other ideas it is necessary to understand and follow other students’ chain of thoughts by reviewing and reconstructing their findings. Keep in mind that though one reference solution is selected, other options were found and were just put aside in order to continue with one defined action plan. At the end of the project, you may reflect your result and compare it to other possible ideas that were sorted out along the way. This re-iteration revisits ideas which – in retrospect – may have been neglected due to incorrect assumptions in earlier process steps. </w:t>
            </w:r>
          </w:p>
        </w:tc>
      </w:tr>
      <w:tr w:rsidR="00F21ABB" w:rsidRPr="004463B7" w:rsidTr="007E3AB1">
        <w:trPr>
          <w:trHeight w:hRule="exact" w:val="272"/>
        </w:trPr>
        <w:tc>
          <w:tcPr>
            <w:tcW w:w="9626" w:type="dxa"/>
            <w:gridSpan w:val="2"/>
            <w:tcBorders>
              <w:left w:val="single" w:sz="4" w:space="0" w:color="D9D9D9"/>
              <w:right w:val="single" w:sz="4" w:space="0" w:color="D9D9D9"/>
            </w:tcBorders>
          </w:tcPr>
          <w:p w:rsidR="00F21ABB" w:rsidRPr="004463B7" w:rsidRDefault="00F21ABB" w:rsidP="007E3AB1"/>
        </w:tc>
      </w:tr>
      <w:tr w:rsidR="00F21ABB" w:rsidRPr="004463B7" w:rsidTr="007E3AB1">
        <w:tc>
          <w:tcPr>
            <w:tcW w:w="9626" w:type="dxa"/>
            <w:gridSpan w:val="2"/>
            <w:tcBorders>
              <w:left w:val="single" w:sz="4" w:space="0" w:color="D9D9D9"/>
              <w:right w:val="single" w:sz="4" w:space="0" w:color="D9D9D9"/>
            </w:tcBorders>
            <w:shd w:val="clear" w:color="auto" w:fill="D9D9D9"/>
          </w:tcPr>
          <w:p w:rsidR="00F21ABB" w:rsidRPr="009F5C42" w:rsidRDefault="002D5244" w:rsidP="007E3AB1">
            <w:pPr>
              <w:spacing w:before="80" w:after="80"/>
              <w:jc w:val="right"/>
              <w:rPr>
                <w:szCs w:val="24"/>
              </w:rPr>
            </w:pPr>
            <w:r>
              <w:rPr>
                <w:noProof/>
                <w:szCs w:val="24"/>
                <w:lang w:val="de-DE"/>
              </w:rPr>
              <mc:AlternateContent>
                <mc:Choice Requires="wps">
                  <w:drawing>
                    <wp:inline distT="0" distB="0" distL="0" distR="0">
                      <wp:extent cx="144145" cy="144145"/>
                      <wp:effectExtent l="7620" t="5715" r="10160" b="12065"/>
                      <wp:docPr id="12"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44CCE92" id="Rectangle 60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LlHEEoeAgAAPgQAAA4AAAAAAAAAAAAAAAAALgIAAGRycy9lMm9Eb2MueG1sUEsBAi0AFAAG&#10;AAgAAAAhALmA9MHYAAAAAwEAAA8AAAAAAAAAAAAAAAAAeAQAAGRycy9kb3ducmV2LnhtbFBLBQYA&#10;AAAABAAEAPMAAAB9BQAAAAA=&#10;">
                      <w10:anchorlock/>
                    </v:rect>
                  </w:pict>
                </mc:Fallback>
              </mc:AlternateContent>
            </w:r>
          </w:p>
        </w:tc>
      </w:tr>
    </w:tbl>
    <w:p w:rsidR="00ED22C7" w:rsidRDefault="00ED22C7" w:rsidP="008365D4"/>
    <w:p w:rsidR="0034410D" w:rsidRPr="004463B7" w:rsidRDefault="0004661A" w:rsidP="008365D4">
      <w:r w:rsidRPr="004463B7">
        <w:br w:type="page"/>
      </w:r>
    </w:p>
    <w:tbl>
      <w:tblPr>
        <w:tblpPr w:leftFromText="142" w:rightFromText="142" w:vertAnchor="text" w:horzAnchor="margin" w:tblpY="1"/>
        <w:tblW w:w="0" w:type="auto"/>
        <w:tblLook w:val="01E0" w:firstRow="1" w:lastRow="1" w:firstColumn="1" w:lastColumn="1" w:noHBand="0" w:noVBand="0"/>
      </w:tblPr>
      <w:tblGrid>
        <w:gridCol w:w="1185"/>
        <w:gridCol w:w="6185"/>
        <w:gridCol w:w="2116"/>
      </w:tblGrid>
      <w:tr w:rsidR="0034410D" w:rsidRPr="004463B7" w:rsidTr="003965F2">
        <w:trPr>
          <w:trHeight w:val="870"/>
        </w:trPr>
        <w:tc>
          <w:tcPr>
            <w:tcW w:w="1188" w:type="dxa"/>
          </w:tcPr>
          <w:p w:rsidR="0034410D" w:rsidRPr="004463B7" w:rsidRDefault="0034410D" w:rsidP="003965F2">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0" t="0" r="2540" b="4445"/>
                      <wp:docPr id="11"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DC796" id="Rectangle 61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O7prymBAgAA/QQA&#10;AA4AAAAAAAAAAAAAAAAALgIAAGRycy9lMm9Eb2MueG1sUEsBAi0AFAAGAAgAAAAhAFsbaXHYAAAA&#10;AwEAAA8AAAAAAAAAAAAAAAAA2wQAAGRycy9kb3ducmV2LnhtbFBLBQYAAAAABAAEAPMAAADgBQAA&#10;AAA=&#10;" fillcolor="#090" stroked="f">
                      <w10:anchorlock/>
                    </v:rect>
                  </w:pict>
                </mc:Fallback>
              </mc:AlternateContent>
            </w:r>
          </w:p>
        </w:tc>
        <w:tc>
          <w:tcPr>
            <w:tcW w:w="8438" w:type="dxa"/>
            <w:gridSpan w:val="2"/>
          </w:tcPr>
          <w:p w:rsidR="0034410D" w:rsidRPr="004463B7" w:rsidRDefault="0034410D" w:rsidP="003965F2">
            <w:pPr>
              <w:pStyle w:val="berschrift1"/>
            </w:pPr>
            <w:bookmarkStart w:id="15" w:name="_Toc207112340"/>
            <w:r w:rsidRPr="004463B7">
              <w:t>Student Assessment</w:t>
            </w:r>
            <w:bookmarkEnd w:id="15"/>
          </w:p>
        </w:tc>
      </w:tr>
      <w:tr w:rsidR="0034410D" w:rsidRPr="004463B7" w:rsidTr="003965F2">
        <w:trPr>
          <w:trHeight w:val="688"/>
        </w:trPr>
        <w:tc>
          <w:tcPr>
            <w:tcW w:w="9626" w:type="dxa"/>
            <w:gridSpan w:val="3"/>
            <w:shd w:val="clear" w:color="auto" w:fill="D9D9D9"/>
          </w:tcPr>
          <w:p w:rsidR="0034410D" w:rsidRPr="004463B7" w:rsidRDefault="0034410D" w:rsidP="003965F2">
            <w:pPr>
              <w:autoSpaceDE w:val="0"/>
              <w:autoSpaceDN w:val="0"/>
              <w:adjustRightInd w:val="0"/>
              <w:rPr>
                <w:szCs w:val="24"/>
              </w:rPr>
            </w:pPr>
            <w:r>
              <w:rPr>
                <w:b/>
                <w:szCs w:val="24"/>
              </w:rPr>
              <w:t>Motivation</w:t>
            </w:r>
            <w:r w:rsidRPr="004463B7">
              <w:rPr>
                <w:szCs w:val="24"/>
              </w:rPr>
              <w:t xml:space="preserve"> </w:t>
            </w:r>
            <w:r>
              <w:rPr>
                <w:szCs w:val="24"/>
              </w:rPr>
              <w:t>Learning objectives – whether for individuals or groups – should be assessed during and after the course from multiple perspectives. Besides classical tools such as quizzes and home assignments modern methods include continuous self-assessment or peer reviews, for example by an industry advisory board.</w:t>
            </w:r>
          </w:p>
        </w:tc>
      </w:tr>
      <w:tr w:rsidR="0034410D" w:rsidRPr="004463B7" w:rsidTr="003965F2">
        <w:trPr>
          <w:trHeight w:val="272"/>
        </w:trPr>
        <w:tc>
          <w:tcPr>
            <w:tcW w:w="9626" w:type="dxa"/>
            <w:gridSpan w:val="3"/>
            <w:shd w:val="clear" w:color="auto" w:fill="auto"/>
            <w:vAlign w:val="center"/>
          </w:tcPr>
          <w:p w:rsidR="0034410D" w:rsidRPr="004463B7" w:rsidRDefault="0034410D" w:rsidP="003965F2">
            <w:pPr>
              <w:spacing w:before="0" w:after="0"/>
            </w:pPr>
          </w:p>
        </w:tc>
      </w:tr>
      <w:tr w:rsidR="0034410D" w:rsidRPr="004463B7" w:rsidTr="003965F2">
        <w:trPr>
          <w:trHeight w:val="340"/>
        </w:trPr>
        <w:tc>
          <w:tcPr>
            <w:tcW w:w="7488" w:type="dxa"/>
            <w:gridSpan w:val="2"/>
            <w:tcBorders>
              <w:left w:val="single" w:sz="4" w:space="0" w:color="D9D9D9"/>
              <w:right w:val="single" w:sz="4" w:space="0" w:color="D9D9D9"/>
            </w:tcBorders>
            <w:shd w:val="clear" w:color="auto" w:fill="D9D9D9"/>
          </w:tcPr>
          <w:p w:rsidR="0034410D" w:rsidRPr="002F4F19" w:rsidRDefault="0034410D" w:rsidP="003965F2">
            <w:pPr>
              <w:rPr>
                <w:szCs w:val="24"/>
              </w:rPr>
            </w:pPr>
            <w:r>
              <w:rPr>
                <w:szCs w:val="24"/>
              </w:rPr>
              <w:t xml:space="preserve">Because this case study </w:t>
            </w:r>
            <w:r w:rsidRPr="002F4F19">
              <w:rPr>
                <w:szCs w:val="24"/>
              </w:rPr>
              <w:t>phase</w:t>
            </w:r>
            <w:r>
              <w:rPr>
                <w:szCs w:val="24"/>
              </w:rPr>
              <w:t xml:space="preserve"> (Phase 0) aims at the motivation and the understanding of ERP implementation projects without getting into system details, student assessment is highly qualitative.</w:t>
            </w:r>
          </w:p>
        </w:tc>
        <w:tc>
          <w:tcPr>
            <w:tcW w:w="2138" w:type="dxa"/>
            <w:tcBorders>
              <w:left w:val="single" w:sz="4" w:space="0" w:color="D9D9D9"/>
            </w:tcBorders>
          </w:tcPr>
          <w:p w:rsidR="0034410D" w:rsidRPr="004463B7" w:rsidRDefault="0034410D" w:rsidP="003965F2">
            <w:pPr>
              <w:pStyle w:val="Margin"/>
            </w:pPr>
          </w:p>
          <w:p w:rsidR="0034410D" w:rsidRPr="004463B7" w:rsidRDefault="0034410D" w:rsidP="003965F2">
            <w:pPr>
              <w:pStyle w:val="Margin"/>
            </w:pPr>
            <w:r>
              <w:t>Qualitative assessment</w:t>
            </w:r>
          </w:p>
          <w:p w:rsidR="0034410D" w:rsidRPr="004463B7" w:rsidRDefault="0034410D" w:rsidP="003965F2">
            <w:pPr>
              <w:pStyle w:val="Margin"/>
            </w:pPr>
          </w:p>
        </w:tc>
      </w:tr>
      <w:tr w:rsidR="0034410D" w:rsidRPr="004463B7" w:rsidTr="003965F2">
        <w:tc>
          <w:tcPr>
            <w:tcW w:w="7488" w:type="dxa"/>
            <w:gridSpan w:val="2"/>
            <w:tcBorders>
              <w:left w:val="single" w:sz="4" w:space="0" w:color="D9D9D9"/>
              <w:right w:val="single" w:sz="4" w:space="0" w:color="D9D9D9"/>
            </w:tcBorders>
          </w:tcPr>
          <w:p w:rsidR="0034410D" w:rsidRDefault="0034410D" w:rsidP="003965F2">
            <w:pPr>
              <w:spacing w:before="80" w:after="80"/>
            </w:pPr>
            <w:r>
              <w:t>Primary case study learning objectives are:</w:t>
            </w:r>
          </w:p>
          <w:p w:rsidR="0034410D" w:rsidRDefault="0034410D" w:rsidP="003965F2">
            <w:pPr>
              <w:numPr>
                <w:ilvl w:val="0"/>
                <w:numId w:val="36"/>
              </w:numPr>
              <w:spacing w:before="80" w:after="80"/>
            </w:pPr>
            <w:r>
              <w:t>Understand and describe basics of ERP implementation projects</w:t>
            </w:r>
          </w:p>
          <w:p w:rsidR="0034410D" w:rsidRDefault="0034410D" w:rsidP="003965F2">
            <w:pPr>
              <w:numPr>
                <w:ilvl w:val="0"/>
                <w:numId w:val="36"/>
              </w:numPr>
              <w:spacing w:before="80" w:after="80"/>
            </w:pPr>
            <w:r>
              <w:t>Be able to identify and analyze problems in real-life business processes</w:t>
            </w:r>
          </w:p>
          <w:p w:rsidR="0034410D" w:rsidRPr="00CE63CF" w:rsidRDefault="0034410D" w:rsidP="003965F2">
            <w:pPr>
              <w:numPr>
                <w:ilvl w:val="0"/>
                <w:numId w:val="36"/>
              </w:numPr>
              <w:spacing w:before="80" w:after="80"/>
            </w:pPr>
            <w:r>
              <w:t>Develop scenario analysis, critical thinking and project planning skills</w:t>
            </w:r>
          </w:p>
        </w:tc>
        <w:tc>
          <w:tcPr>
            <w:tcW w:w="2138" w:type="dxa"/>
            <w:tcBorders>
              <w:left w:val="single" w:sz="4" w:space="0" w:color="D9D9D9"/>
            </w:tcBorders>
          </w:tcPr>
          <w:p w:rsidR="0034410D" w:rsidRPr="004463B7" w:rsidRDefault="0034410D" w:rsidP="003965F2">
            <w:pPr>
              <w:pStyle w:val="Margin"/>
              <w:rPr>
                <w:rFonts w:cs="Arial"/>
              </w:rPr>
            </w:pPr>
          </w:p>
          <w:p w:rsidR="0034410D" w:rsidRPr="004463B7" w:rsidRDefault="0034410D" w:rsidP="003965F2">
            <w:pPr>
              <w:pStyle w:val="Margin"/>
              <w:rPr>
                <w:rFonts w:cs="Arial"/>
              </w:rPr>
            </w:pPr>
            <w:r>
              <w:rPr>
                <w:rFonts w:cs="Arial"/>
              </w:rPr>
              <w:t>Primary objectives</w:t>
            </w:r>
          </w:p>
          <w:p w:rsidR="0034410D" w:rsidRPr="004463B7" w:rsidRDefault="0034410D" w:rsidP="003965F2">
            <w:pPr>
              <w:pStyle w:val="Margin"/>
              <w:rPr>
                <w:rFonts w:cs="Arial"/>
              </w:rPr>
            </w:pPr>
          </w:p>
        </w:tc>
      </w:tr>
      <w:tr w:rsidR="0034410D" w:rsidRPr="004463B7" w:rsidTr="003965F2">
        <w:tc>
          <w:tcPr>
            <w:tcW w:w="7488" w:type="dxa"/>
            <w:gridSpan w:val="2"/>
            <w:tcBorders>
              <w:left w:val="single" w:sz="4" w:space="0" w:color="D9D9D9"/>
              <w:right w:val="single" w:sz="4" w:space="0" w:color="D9D9D9"/>
            </w:tcBorders>
          </w:tcPr>
          <w:p w:rsidR="0034410D" w:rsidRDefault="0034410D" w:rsidP="003965F2">
            <w:pPr>
              <w:spacing w:before="80" w:after="80"/>
            </w:pPr>
            <w:r>
              <w:t>Secondary (soft) case study learning objectives are:</w:t>
            </w:r>
          </w:p>
          <w:p w:rsidR="0034410D" w:rsidRDefault="0034410D" w:rsidP="003965F2">
            <w:pPr>
              <w:numPr>
                <w:ilvl w:val="0"/>
                <w:numId w:val="37"/>
              </w:numPr>
              <w:spacing w:before="80" w:after="80"/>
            </w:pPr>
            <w:r>
              <w:t>Practice to distinguish relevant from irrelevant information</w:t>
            </w:r>
          </w:p>
          <w:p w:rsidR="0034410D" w:rsidRDefault="0034410D" w:rsidP="003965F2">
            <w:pPr>
              <w:numPr>
                <w:ilvl w:val="0"/>
                <w:numId w:val="37"/>
              </w:numPr>
              <w:spacing w:before="80" w:after="80"/>
            </w:pPr>
            <w:r>
              <w:t>Learn to detect insufficient data input</w:t>
            </w:r>
          </w:p>
          <w:p w:rsidR="0034410D" w:rsidRDefault="0034410D" w:rsidP="003965F2">
            <w:pPr>
              <w:numPr>
                <w:ilvl w:val="0"/>
                <w:numId w:val="37"/>
              </w:numPr>
              <w:spacing w:before="80" w:after="80"/>
            </w:pPr>
            <w:r>
              <w:t>Be able to analyze case texts, identify problems and develop possible solutions</w:t>
            </w:r>
          </w:p>
          <w:p w:rsidR="0034410D" w:rsidRDefault="0034410D" w:rsidP="003965F2">
            <w:pPr>
              <w:numPr>
                <w:ilvl w:val="0"/>
                <w:numId w:val="37"/>
              </w:numPr>
              <w:spacing w:before="80" w:after="80"/>
            </w:pPr>
            <w:r>
              <w:t>Learn and practice to vocalize and defend your solution in group and class discussion</w:t>
            </w:r>
          </w:p>
          <w:p w:rsidR="0034410D" w:rsidRDefault="0034410D" w:rsidP="003965F2">
            <w:pPr>
              <w:numPr>
                <w:ilvl w:val="0"/>
                <w:numId w:val="37"/>
              </w:numPr>
              <w:spacing w:before="80" w:after="80"/>
            </w:pPr>
            <w:r>
              <w:t>Be able to develop a project plan taking into account all relevant aspects (scope, staffing, costs, benefits)</w:t>
            </w:r>
          </w:p>
        </w:tc>
        <w:tc>
          <w:tcPr>
            <w:tcW w:w="2138" w:type="dxa"/>
            <w:tcBorders>
              <w:left w:val="single" w:sz="4" w:space="0" w:color="D9D9D9"/>
            </w:tcBorders>
          </w:tcPr>
          <w:p w:rsidR="0034410D" w:rsidRDefault="0034410D" w:rsidP="003965F2">
            <w:pPr>
              <w:pStyle w:val="Margin"/>
              <w:rPr>
                <w:rFonts w:cs="Arial"/>
              </w:rPr>
            </w:pPr>
          </w:p>
          <w:p w:rsidR="0034410D" w:rsidRPr="004463B7" w:rsidRDefault="0034410D" w:rsidP="003965F2">
            <w:pPr>
              <w:pStyle w:val="Margin"/>
              <w:rPr>
                <w:rFonts w:cs="Arial"/>
              </w:rPr>
            </w:pPr>
            <w:r>
              <w:rPr>
                <w:rFonts w:cs="Arial"/>
              </w:rPr>
              <w:t>Secondary objectives</w:t>
            </w:r>
          </w:p>
        </w:tc>
      </w:tr>
      <w:tr w:rsidR="0034410D" w:rsidRPr="004463B7" w:rsidTr="003965F2">
        <w:tc>
          <w:tcPr>
            <w:tcW w:w="7488" w:type="dxa"/>
            <w:gridSpan w:val="2"/>
            <w:tcBorders>
              <w:left w:val="single" w:sz="4" w:space="0" w:color="D9D9D9"/>
              <w:right w:val="single" w:sz="4" w:space="0" w:color="D9D9D9"/>
            </w:tcBorders>
            <w:shd w:val="clear" w:color="auto" w:fill="D9D9D9"/>
          </w:tcPr>
          <w:p w:rsidR="0034410D" w:rsidRPr="004463B7" w:rsidRDefault="002D5244" w:rsidP="003965F2">
            <w:pPr>
              <w:jc w:val="right"/>
            </w:pPr>
            <w:r w:rsidRPr="004463B7">
              <w:rPr>
                <w:noProof/>
                <w:lang w:val="de-DE"/>
              </w:rPr>
              <mc:AlternateContent>
                <mc:Choice Requires="wps">
                  <w:drawing>
                    <wp:inline distT="0" distB="0" distL="0" distR="0">
                      <wp:extent cx="144145" cy="144145"/>
                      <wp:effectExtent l="6985" t="13970" r="10795" b="13335"/>
                      <wp:docPr id="10"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D70F66" id="Rectangle 6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YcWJbR0CAAA+BAAADgAAAAAAAAAAAAAAAAAuAgAAZHJzL2Uyb0RvYy54bWxQSwECLQAUAAYA&#10;CAAAACEAuYD0wdgAAAADAQAADwAAAAAAAAAAAAAAAAB3BAAAZHJzL2Rvd25yZXYueG1sUEsFBgAA&#10;AAAEAAQA8wAAAHwFAAAAAA==&#10;">
                      <w10:anchorlock/>
                    </v:rect>
                  </w:pict>
                </mc:Fallback>
              </mc:AlternateContent>
            </w:r>
          </w:p>
        </w:tc>
        <w:tc>
          <w:tcPr>
            <w:tcW w:w="2138" w:type="dxa"/>
            <w:tcBorders>
              <w:left w:val="single" w:sz="4" w:space="0" w:color="D9D9D9"/>
            </w:tcBorders>
          </w:tcPr>
          <w:p w:rsidR="0034410D" w:rsidRPr="004463B7" w:rsidRDefault="0034410D" w:rsidP="003965F2">
            <w:pPr>
              <w:pStyle w:val="Margin"/>
            </w:pPr>
          </w:p>
        </w:tc>
      </w:tr>
    </w:tbl>
    <w:p w:rsidR="00F21ABB" w:rsidRPr="004463B7" w:rsidRDefault="00F21ABB" w:rsidP="008365D4"/>
    <w:p w:rsidR="00C355A4" w:rsidRDefault="00E64D96" w:rsidP="00E64D96">
      <w:r>
        <w:br w:type="page"/>
      </w:r>
    </w:p>
    <w:tbl>
      <w:tblPr>
        <w:tblpPr w:leftFromText="142" w:rightFromText="142" w:vertAnchor="text" w:horzAnchor="margin" w:tblpY="1"/>
        <w:tblW w:w="0" w:type="auto"/>
        <w:tblLook w:val="01E0" w:firstRow="1" w:lastRow="1" w:firstColumn="1" w:lastColumn="1" w:noHBand="0" w:noVBand="0"/>
      </w:tblPr>
      <w:tblGrid>
        <w:gridCol w:w="1182"/>
        <w:gridCol w:w="6202"/>
        <w:gridCol w:w="2102"/>
      </w:tblGrid>
      <w:tr w:rsidR="00C355A4" w:rsidRPr="004463B7" w:rsidTr="006E5CE2">
        <w:trPr>
          <w:trHeight w:val="870"/>
        </w:trPr>
        <w:tc>
          <w:tcPr>
            <w:tcW w:w="1188" w:type="dxa"/>
          </w:tcPr>
          <w:p w:rsidR="00C355A4" w:rsidRPr="004463B7" w:rsidRDefault="00C355A4" w:rsidP="006E5CE2">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0" t="0" r="2540" b="4445"/>
                      <wp:docPr id="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998EF2" id="Rectangle 53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Ivl/QCBAgAA/AQA&#10;AA4AAAAAAAAAAAAAAAAALgIAAGRycy9lMm9Eb2MueG1sUEsBAi0AFAAGAAgAAAAhAFsbaXHYAAAA&#10;AwEAAA8AAAAAAAAAAAAAAAAA2wQAAGRycy9kb3ducmV2LnhtbFBLBQYAAAAABAAEAPMAAADgBQAA&#10;AAA=&#10;" fillcolor="#090" stroked="f">
                      <w10:anchorlock/>
                    </v:rect>
                  </w:pict>
                </mc:Fallback>
              </mc:AlternateContent>
            </w:r>
          </w:p>
        </w:tc>
        <w:tc>
          <w:tcPr>
            <w:tcW w:w="8438" w:type="dxa"/>
            <w:gridSpan w:val="2"/>
          </w:tcPr>
          <w:p w:rsidR="00C355A4" w:rsidRPr="00860CE3" w:rsidRDefault="001036E1" w:rsidP="006E5CE2">
            <w:pPr>
              <w:pStyle w:val="berschrift1"/>
              <w:spacing w:before="0"/>
              <w:jc w:val="both"/>
            </w:pPr>
            <w:bookmarkStart w:id="16" w:name="_Toc207112341"/>
            <w:r>
              <w:t>Time Estimation</w:t>
            </w:r>
            <w:bookmarkEnd w:id="16"/>
          </w:p>
          <w:p w:rsidR="00C355A4" w:rsidRPr="004463B7" w:rsidRDefault="00C355A4" w:rsidP="006E5CE2">
            <w:pPr>
              <w:pStyle w:val="berschrift1"/>
            </w:pPr>
          </w:p>
        </w:tc>
      </w:tr>
      <w:tr w:rsidR="00C355A4" w:rsidRPr="004463B7" w:rsidTr="006E5CE2">
        <w:trPr>
          <w:trHeight w:val="272"/>
        </w:trPr>
        <w:tc>
          <w:tcPr>
            <w:tcW w:w="9626" w:type="dxa"/>
            <w:gridSpan w:val="3"/>
            <w:shd w:val="clear" w:color="auto" w:fill="D9D9D9"/>
          </w:tcPr>
          <w:p w:rsidR="00C355A4" w:rsidRPr="004463B7" w:rsidRDefault="0090793A" w:rsidP="006E5CE2">
            <w:pPr>
              <w:autoSpaceDE w:val="0"/>
              <w:autoSpaceDN w:val="0"/>
              <w:adjustRightInd w:val="0"/>
              <w:rPr>
                <w:szCs w:val="24"/>
              </w:rPr>
            </w:pPr>
            <w:r>
              <w:rPr>
                <w:b/>
                <w:szCs w:val="24"/>
              </w:rPr>
              <w:t>Motivation</w:t>
            </w:r>
            <w:r w:rsidR="00C355A4" w:rsidRPr="004463B7">
              <w:rPr>
                <w:szCs w:val="24"/>
              </w:rPr>
              <w:t xml:space="preserve"> </w:t>
            </w:r>
            <w:r>
              <w:rPr>
                <w:szCs w:val="24"/>
              </w:rPr>
              <w:t xml:space="preserve">One of the most difficult tasks for lecturers is </w:t>
            </w:r>
            <w:r w:rsidR="005751B6">
              <w:rPr>
                <w:szCs w:val="24"/>
              </w:rPr>
              <w:t>the mapping of</w:t>
            </w:r>
            <w:r>
              <w:rPr>
                <w:szCs w:val="24"/>
              </w:rPr>
              <w:t xml:space="preserve"> </w:t>
            </w:r>
            <w:r w:rsidR="005751B6">
              <w:rPr>
                <w:szCs w:val="24"/>
              </w:rPr>
              <w:t>given</w:t>
            </w:r>
            <w:r>
              <w:rPr>
                <w:szCs w:val="24"/>
              </w:rPr>
              <w:t xml:space="preserve"> teaching content to their own course and class environment</w:t>
            </w:r>
            <w:r w:rsidR="00C355A4" w:rsidRPr="004463B7">
              <w:rPr>
                <w:szCs w:val="24"/>
              </w:rPr>
              <w:t>.</w:t>
            </w:r>
            <w:r>
              <w:rPr>
                <w:szCs w:val="24"/>
              </w:rPr>
              <w:t xml:space="preserve"> Besides the modular nature of this ERP Configuration Case the approximate time duration (in minutes) is given on the first page of every case study step.</w:t>
            </w:r>
          </w:p>
        </w:tc>
      </w:tr>
      <w:tr w:rsidR="00C355A4" w:rsidRPr="004463B7" w:rsidTr="006E5CE2">
        <w:trPr>
          <w:trHeight w:val="272"/>
        </w:trPr>
        <w:tc>
          <w:tcPr>
            <w:tcW w:w="9626" w:type="dxa"/>
            <w:gridSpan w:val="3"/>
            <w:shd w:val="clear" w:color="auto" w:fill="auto"/>
            <w:vAlign w:val="center"/>
          </w:tcPr>
          <w:p w:rsidR="00C355A4" w:rsidRPr="004463B7" w:rsidRDefault="00C355A4" w:rsidP="006E5CE2">
            <w:pPr>
              <w:spacing w:before="0" w:after="0"/>
            </w:pPr>
          </w:p>
        </w:tc>
      </w:tr>
      <w:tr w:rsidR="00C355A4" w:rsidRPr="004463B7" w:rsidTr="006E5CE2">
        <w:trPr>
          <w:trHeight w:val="272"/>
        </w:trPr>
        <w:tc>
          <w:tcPr>
            <w:tcW w:w="7488" w:type="dxa"/>
            <w:gridSpan w:val="2"/>
            <w:tcBorders>
              <w:left w:val="single" w:sz="4" w:space="0" w:color="D9D9D9"/>
              <w:right w:val="single" w:sz="4" w:space="0" w:color="D9D9D9"/>
            </w:tcBorders>
            <w:shd w:val="clear" w:color="auto" w:fill="D9D9D9"/>
          </w:tcPr>
          <w:p w:rsidR="00895A41" w:rsidRDefault="0090793A" w:rsidP="006E5CE2">
            <w:pPr>
              <w:rPr>
                <w:szCs w:val="24"/>
              </w:rPr>
            </w:pPr>
            <w:r>
              <w:rPr>
                <w:b/>
                <w:szCs w:val="24"/>
              </w:rPr>
              <w:t>Note</w:t>
            </w:r>
            <w:r>
              <w:rPr>
                <w:szCs w:val="24"/>
              </w:rPr>
              <w:t xml:space="preserve"> Please understand that the duration given is an approximation based on the author’s teaching experience, but varies depending on many aspects such as</w:t>
            </w:r>
            <w:r w:rsidR="00374BC5">
              <w:rPr>
                <w:szCs w:val="24"/>
              </w:rPr>
              <w:t>:</w:t>
            </w:r>
            <w:r>
              <w:rPr>
                <w:szCs w:val="24"/>
              </w:rPr>
              <w:t xml:space="preserve"> </w:t>
            </w:r>
          </w:p>
          <w:p w:rsidR="00895A41" w:rsidRDefault="00895A41" w:rsidP="006E5CE2">
            <w:pPr>
              <w:numPr>
                <w:ilvl w:val="0"/>
                <w:numId w:val="38"/>
              </w:numPr>
              <w:rPr>
                <w:szCs w:val="24"/>
              </w:rPr>
            </w:pPr>
            <w:r>
              <w:rPr>
                <w:szCs w:val="24"/>
              </w:rPr>
              <w:t>socio-cultural environment,</w:t>
            </w:r>
          </w:p>
          <w:p w:rsidR="00895A41" w:rsidRDefault="00895A41" w:rsidP="006E5CE2">
            <w:pPr>
              <w:numPr>
                <w:ilvl w:val="0"/>
                <w:numId w:val="38"/>
              </w:numPr>
              <w:rPr>
                <w:szCs w:val="24"/>
              </w:rPr>
            </w:pPr>
            <w:r>
              <w:rPr>
                <w:szCs w:val="24"/>
              </w:rPr>
              <w:t>educational systems,</w:t>
            </w:r>
          </w:p>
          <w:p w:rsidR="00895A41" w:rsidRDefault="00895A41" w:rsidP="006E5CE2">
            <w:pPr>
              <w:numPr>
                <w:ilvl w:val="0"/>
                <w:numId w:val="38"/>
              </w:numPr>
              <w:rPr>
                <w:szCs w:val="24"/>
              </w:rPr>
            </w:pPr>
            <w:r>
              <w:rPr>
                <w:szCs w:val="24"/>
              </w:rPr>
              <w:t>teaching philosophy,</w:t>
            </w:r>
          </w:p>
          <w:p w:rsidR="00895A41" w:rsidRDefault="00895A41" w:rsidP="006E5CE2">
            <w:pPr>
              <w:numPr>
                <w:ilvl w:val="0"/>
                <w:numId w:val="38"/>
              </w:numPr>
              <w:rPr>
                <w:szCs w:val="24"/>
              </w:rPr>
            </w:pPr>
            <w:r>
              <w:rPr>
                <w:szCs w:val="24"/>
              </w:rPr>
              <w:t xml:space="preserve">learners’ background, </w:t>
            </w:r>
          </w:p>
          <w:p w:rsidR="00C355A4" w:rsidRPr="0090793A" w:rsidRDefault="00895A41" w:rsidP="006E5CE2">
            <w:pPr>
              <w:numPr>
                <w:ilvl w:val="0"/>
                <w:numId w:val="38"/>
              </w:numPr>
              <w:rPr>
                <w:szCs w:val="24"/>
              </w:rPr>
            </w:pPr>
            <w:r>
              <w:rPr>
                <w:szCs w:val="24"/>
              </w:rPr>
              <w:t>instructors’ didactic skills.</w:t>
            </w:r>
          </w:p>
        </w:tc>
        <w:tc>
          <w:tcPr>
            <w:tcW w:w="2138" w:type="dxa"/>
            <w:tcBorders>
              <w:left w:val="single" w:sz="4" w:space="0" w:color="D9D9D9"/>
            </w:tcBorders>
          </w:tcPr>
          <w:p w:rsidR="00C355A4" w:rsidRPr="004463B7" w:rsidRDefault="00C355A4" w:rsidP="006E5CE2">
            <w:pPr>
              <w:pStyle w:val="Margin"/>
            </w:pPr>
          </w:p>
          <w:p w:rsidR="00C355A4" w:rsidRPr="004463B7" w:rsidRDefault="00C355A4" w:rsidP="006E5CE2">
            <w:pPr>
              <w:pStyle w:val="Margin"/>
            </w:pPr>
          </w:p>
          <w:p w:rsidR="00C355A4" w:rsidRPr="004463B7" w:rsidRDefault="00C355A4" w:rsidP="006E5CE2">
            <w:pPr>
              <w:pStyle w:val="Margin"/>
            </w:pPr>
          </w:p>
        </w:tc>
      </w:tr>
      <w:tr w:rsidR="00C355A4" w:rsidRPr="004463B7" w:rsidTr="006E5CE2">
        <w:trPr>
          <w:trHeight w:val="272"/>
        </w:trPr>
        <w:tc>
          <w:tcPr>
            <w:tcW w:w="7488" w:type="dxa"/>
            <w:gridSpan w:val="2"/>
            <w:tcBorders>
              <w:left w:val="single" w:sz="4" w:space="0" w:color="D9D9D9"/>
              <w:right w:val="single" w:sz="4" w:space="0" w:color="D9D9D9"/>
            </w:tcBorders>
          </w:tcPr>
          <w:p w:rsidR="00C355A4" w:rsidRPr="00EC203F" w:rsidRDefault="00895A41" w:rsidP="006E5CE2">
            <w:pPr>
              <w:rPr>
                <w:rFonts w:cs="Arial"/>
              </w:rPr>
            </w:pPr>
            <w:r w:rsidRPr="00895A41">
              <w:rPr>
                <w:rFonts w:cs="Arial"/>
              </w:rPr>
              <w:t xml:space="preserve">The table below lists the average duration </w:t>
            </w:r>
            <w:r w:rsidR="00EC203F">
              <w:rPr>
                <w:rFonts w:cs="Arial"/>
              </w:rPr>
              <w:t>for</w:t>
            </w:r>
            <w:r w:rsidRPr="00895A41">
              <w:rPr>
                <w:rFonts w:cs="Arial"/>
              </w:rPr>
              <w:t xml:space="preserve"> students working on every case study step individually and, thus, excludes time for discussion.</w:t>
            </w:r>
          </w:p>
        </w:tc>
        <w:tc>
          <w:tcPr>
            <w:tcW w:w="2138" w:type="dxa"/>
            <w:tcBorders>
              <w:left w:val="single" w:sz="4" w:space="0" w:color="D9D9D9"/>
            </w:tcBorders>
          </w:tcPr>
          <w:p w:rsidR="00C355A4" w:rsidRPr="004463B7" w:rsidRDefault="00C355A4" w:rsidP="006E5CE2">
            <w:pPr>
              <w:pStyle w:val="Margin"/>
              <w:rPr>
                <w:rFonts w:cs="Arial"/>
              </w:rPr>
            </w:pPr>
          </w:p>
          <w:p w:rsidR="00C355A4" w:rsidRPr="004463B7" w:rsidRDefault="00C355A4" w:rsidP="006E5CE2">
            <w:pPr>
              <w:pStyle w:val="Margin"/>
              <w:rPr>
                <w:rFonts w:cs="Arial"/>
              </w:rPr>
            </w:pPr>
          </w:p>
          <w:p w:rsidR="00C355A4" w:rsidRPr="004463B7" w:rsidRDefault="00C355A4" w:rsidP="006E5CE2">
            <w:pPr>
              <w:pStyle w:val="Margin"/>
              <w:rPr>
                <w:rFonts w:cs="Arial"/>
              </w:rPr>
            </w:pPr>
          </w:p>
        </w:tc>
      </w:tr>
      <w:tr w:rsidR="00895A41" w:rsidRPr="004463B7" w:rsidTr="006E5CE2">
        <w:trPr>
          <w:trHeight w:val="272"/>
        </w:trPr>
        <w:tc>
          <w:tcPr>
            <w:tcW w:w="7488" w:type="dxa"/>
            <w:gridSpan w:val="2"/>
            <w:tcBorders>
              <w:left w:val="single" w:sz="4" w:space="0" w:color="D9D9D9"/>
              <w:right w:val="single" w:sz="4" w:space="0" w:color="D9D9D9"/>
            </w:tcBorders>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1984"/>
            </w:tblGrid>
            <w:tr w:rsidR="00EC203F" w:rsidRPr="00EC203F" w:rsidTr="00EE42A4">
              <w:trPr>
                <w:jc w:val="center"/>
              </w:trPr>
              <w:tc>
                <w:tcPr>
                  <w:tcW w:w="4390" w:type="dxa"/>
                  <w:shd w:val="clear" w:color="auto" w:fill="009900"/>
                </w:tcPr>
                <w:p w:rsidR="00EC203F" w:rsidRPr="00EC203F" w:rsidRDefault="00EC203F" w:rsidP="006E5CE2">
                  <w:pPr>
                    <w:framePr w:hSpace="142" w:wrap="around" w:vAnchor="text" w:hAnchor="margin" w:y="1"/>
                    <w:jc w:val="center"/>
                    <w:rPr>
                      <w:rFonts w:ascii="Arial" w:hAnsi="Arial" w:cs="Arial"/>
                      <w:b/>
                      <w:color w:val="FFFFFF"/>
                      <w:sz w:val="20"/>
                      <w:szCs w:val="20"/>
                    </w:rPr>
                  </w:pPr>
                  <w:r w:rsidRPr="00EC203F">
                    <w:rPr>
                      <w:rFonts w:ascii="Arial" w:hAnsi="Arial" w:cs="Arial"/>
                      <w:b/>
                      <w:color w:val="FFFFFF"/>
                      <w:sz w:val="20"/>
                      <w:szCs w:val="20"/>
                    </w:rPr>
                    <w:t>Case Study Step</w:t>
                  </w:r>
                </w:p>
              </w:tc>
              <w:tc>
                <w:tcPr>
                  <w:tcW w:w="1984" w:type="dxa"/>
                  <w:shd w:val="clear" w:color="auto" w:fill="009900"/>
                </w:tcPr>
                <w:p w:rsidR="00EC203F" w:rsidRPr="00EC203F" w:rsidRDefault="00EC203F" w:rsidP="006E5CE2">
                  <w:pPr>
                    <w:framePr w:hSpace="142" w:wrap="around" w:vAnchor="text" w:hAnchor="margin" w:y="1"/>
                    <w:jc w:val="center"/>
                    <w:rPr>
                      <w:rFonts w:ascii="Arial" w:hAnsi="Arial" w:cs="Arial"/>
                      <w:b/>
                      <w:color w:val="FFFFFF"/>
                      <w:sz w:val="20"/>
                      <w:szCs w:val="20"/>
                    </w:rPr>
                  </w:pPr>
                  <w:r w:rsidRPr="00EC203F">
                    <w:rPr>
                      <w:rFonts w:ascii="Arial" w:hAnsi="Arial" w:cs="Arial"/>
                      <w:b/>
                      <w:color w:val="FFFFFF"/>
                      <w:sz w:val="20"/>
                      <w:szCs w:val="20"/>
                    </w:rPr>
                    <w:t>Duration</w:t>
                  </w:r>
                </w:p>
              </w:tc>
            </w:tr>
            <w:tr w:rsidR="00EC203F" w:rsidRPr="00EC203F" w:rsidTr="00EE42A4">
              <w:trPr>
                <w:jc w:val="center"/>
              </w:trPr>
              <w:tc>
                <w:tcPr>
                  <w:tcW w:w="4390" w:type="dxa"/>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1 Introduction to GBI Configuration Case</w:t>
                  </w:r>
                </w:p>
              </w:tc>
              <w:tc>
                <w:tcPr>
                  <w:tcW w:w="1984" w:type="dxa"/>
                </w:tcPr>
                <w:p w:rsidR="00EC203F" w:rsidRPr="00EC203F" w:rsidRDefault="00EC203F" w:rsidP="006E5CE2">
                  <w:pPr>
                    <w:framePr w:hSpace="142" w:wrap="around" w:vAnchor="text" w:hAnchor="margin" w:y="1"/>
                    <w:jc w:val="center"/>
                    <w:rPr>
                      <w:rFonts w:ascii="Arial" w:hAnsi="Arial" w:cs="Arial"/>
                      <w:sz w:val="20"/>
                      <w:szCs w:val="20"/>
                    </w:rPr>
                  </w:pPr>
                  <w:r w:rsidRPr="00EC203F">
                    <w:rPr>
                      <w:rFonts w:ascii="Arial" w:hAnsi="Arial" w:cs="Arial"/>
                      <w:sz w:val="20"/>
                      <w:szCs w:val="20"/>
                    </w:rPr>
                    <w:t>15 min</w:t>
                  </w:r>
                </w:p>
              </w:tc>
            </w:tr>
            <w:tr w:rsidR="00EC203F" w:rsidRPr="00EC203F" w:rsidTr="00EE42A4">
              <w:trPr>
                <w:jc w:val="center"/>
              </w:trPr>
              <w:tc>
                <w:tcPr>
                  <w:tcW w:w="4390" w:type="dxa"/>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2 Introduction to Global Bike Inc.</w:t>
                  </w:r>
                </w:p>
              </w:tc>
              <w:tc>
                <w:tcPr>
                  <w:tcW w:w="1984" w:type="dxa"/>
                </w:tcPr>
                <w:p w:rsidR="00EC203F" w:rsidRPr="00EC203F" w:rsidRDefault="00EC203F" w:rsidP="006E5CE2">
                  <w:pPr>
                    <w:framePr w:hSpace="142" w:wrap="around" w:vAnchor="text" w:hAnchor="margin" w:y="1"/>
                    <w:jc w:val="center"/>
                    <w:rPr>
                      <w:rFonts w:ascii="Arial" w:hAnsi="Arial" w:cs="Arial"/>
                      <w:sz w:val="20"/>
                      <w:szCs w:val="20"/>
                    </w:rPr>
                  </w:pPr>
                  <w:r w:rsidRPr="00EC203F">
                    <w:rPr>
                      <w:rFonts w:ascii="Arial" w:hAnsi="Arial" w:cs="Arial"/>
                      <w:sz w:val="20"/>
                      <w:szCs w:val="20"/>
                    </w:rPr>
                    <w:t>45 min</w:t>
                  </w:r>
                </w:p>
              </w:tc>
            </w:tr>
            <w:tr w:rsidR="00EC203F" w:rsidRPr="00EC203F" w:rsidTr="00EE42A4">
              <w:trPr>
                <w:jc w:val="center"/>
              </w:trPr>
              <w:tc>
                <w:tcPr>
                  <w:tcW w:w="4390" w:type="dxa"/>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3 Scenario Analysis</w:t>
                  </w:r>
                </w:p>
              </w:tc>
              <w:tc>
                <w:tcPr>
                  <w:tcW w:w="1984" w:type="dxa"/>
                </w:tcPr>
                <w:p w:rsidR="00EC203F" w:rsidRPr="00EC203F" w:rsidRDefault="00637C8D" w:rsidP="006E5CE2">
                  <w:pPr>
                    <w:framePr w:hSpace="142" w:wrap="around" w:vAnchor="text" w:hAnchor="margin" w:y="1"/>
                    <w:jc w:val="center"/>
                    <w:rPr>
                      <w:rFonts w:ascii="Arial" w:hAnsi="Arial" w:cs="Arial"/>
                      <w:sz w:val="20"/>
                      <w:szCs w:val="20"/>
                    </w:rPr>
                  </w:pPr>
                  <w:r>
                    <w:rPr>
                      <w:rFonts w:ascii="Arial" w:hAnsi="Arial" w:cs="Arial"/>
                      <w:sz w:val="20"/>
                      <w:szCs w:val="20"/>
                    </w:rPr>
                    <w:t>60</w:t>
                  </w:r>
                  <w:r w:rsidR="00EC203F" w:rsidRPr="00EC203F">
                    <w:rPr>
                      <w:rFonts w:ascii="Arial" w:hAnsi="Arial" w:cs="Arial"/>
                      <w:sz w:val="20"/>
                      <w:szCs w:val="20"/>
                    </w:rPr>
                    <w:t xml:space="preserve"> min</w:t>
                  </w:r>
                </w:p>
              </w:tc>
            </w:tr>
            <w:tr w:rsidR="00EC203F" w:rsidRPr="00EC203F" w:rsidTr="00EE42A4">
              <w:trPr>
                <w:jc w:val="center"/>
              </w:trPr>
              <w:tc>
                <w:tcPr>
                  <w:tcW w:w="4390" w:type="dxa"/>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4 Problem Identification</w:t>
                  </w:r>
                </w:p>
              </w:tc>
              <w:tc>
                <w:tcPr>
                  <w:tcW w:w="1984" w:type="dxa"/>
                </w:tcPr>
                <w:p w:rsidR="00EC203F" w:rsidRPr="00EC203F" w:rsidRDefault="00EC203F" w:rsidP="006E5CE2">
                  <w:pPr>
                    <w:framePr w:hSpace="142" w:wrap="around" w:vAnchor="text" w:hAnchor="margin" w:y="1"/>
                    <w:jc w:val="center"/>
                    <w:rPr>
                      <w:rFonts w:ascii="Arial" w:hAnsi="Arial" w:cs="Arial"/>
                      <w:sz w:val="20"/>
                      <w:szCs w:val="20"/>
                    </w:rPr>
                  </w:pPr>
                  <w:r w:rsidRPr="00EC203F">
                    <w:rPr>
                      <w:rFonts w:ascii="Arial" w:hAnsi="Arial" w:cs="Arial"/>
                      <w:sz w:val="20"/>
                      <w:szCs w:val="20"/>
                    </w:rPr>
                    <w:t>30 min</w:t>
                  </w:r>
                </w:p>
              </w:tc>
            </w:tr>
            <w:tr w:rsidR="00EC203F" w:rsidRPr="00EC203F" w:rsidTr="00EE42A4">
              <w:trPr>
                <w:jc w:val="center"/>
              </w:trPr>
              <w:tc>
                <w:tcPr>
                  <w:tcW w:w="4390" w:type="dxa"/>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5 Problem Analysis / Solution Finding</w:t>
                  </w:r>
                </w:p>
              </w:tc>
              <w:tc>
                <w:tcPr>
                  <w:tcW w:w="1984" w:type="dxa"/>
                </w:tcPr>
                <w:p w:rsidR="00EC203F" w:rsidRPr="00EC203F" w:rsidRDefault="00EC203F" w:rsidP="006E5CE2">
                  <w:pPr>
                    <w:framePr w:hSpace="142" w:wrap="around" w:vAnchor="text" w:hAnchor="margin" w:y="1"/>
                    <w:jc w:val="center"/>
                    <w:rPr>
                      <w:rFonts w:ascii="Arial" w:hAnsi="Arial" w:cs="Arial"/>
                      <w:sz w:val="20"/>
                      <w:szCs w:val="20"/>
                    </w:rPr>
                  </w:pPr>
                  <w:r w:rsidRPr="00EC203F">
                    <w:rPr>
                      <w:rFonts w:ascii="Arial" w:hAnsi="Arial" w:cs="Arial"/>
                      <w:sz w:val="20"/>
                      <w:szCs w:val="20"/>
                    </w:rPr>
                    <w:t>30 min</w:t>
                  </w:r>
                </w:p>
              </w:tc>
            </w:tr>
            <w:tr w:rsidR="00EC203F" w:rsidRPr="00EC203F" w:rsidTr="00EE42A4">
              <w:trPr>
                <w:jc w:val="center"/>
              </w:trPr>
              <w:tc>
                <w:tcPr>
                  <w:tcW w:w="4390" w:type="dxa"/>
                  <w:tcBorders>
                    <w:bottom w:val="single" w:sz="4" w:space="0" w:color="000000"/>
                  </w:tcBorders>
                </w:tcPr>
                <w:p w:rsidR="00EC203F" w:rsidRPr="00EC203F" w:rsidRDefault="00EC203F" w:rsidP="006E5CE2">
                  <w:pPr>
                    <w:framePr w:hSpace="142" w:wrap="around" w:vAnchor="text" w:hAnchor="margin" w:y="1"/>
                    <w:rPr>
                      <w:rFonts w:ascii="Arial" w:hAnsi="Arial" w:cs="Arial"/>
                      <w:sz w:val="20"/>
                      <w:szCs w:val="20"/>
                    </w:rPr>
                  </w:pPr>
                  <w:r w:rsidRPr="00EC203F">
                    <w:rPr>
                      <w:rFonts w:ascii="Arial" w:hAnsi="Arial" w:cs="Arial"/>
                      <w:sz w:val="20"/>
                      <w:szCs w:val="20"/>
                    </w:rPr>
                    <w:t>Step 6 [OPTIONAL] Project Planning</w:t>
                  </w:r>
                </w:p>
              </w:tc>
              <w:tc>
                <w:tcPr>
                  <w:tcW w:w="1984" w:type="dxa"/>
                  <w:tcBorders>
                    <w:bottom w:val="single" w:sz="4" w:space="0" w:color="000000"/>
                  </w:tcBorders>
                </w:tcPr>
                <w:p w:rsidR="00EC203F" w:rsidRPr="00EC203F" w:rsidRDefault="00637C8D" w:rsidP="006E5CE2">
                  <w:pPr>
                    <w:framePr w:hSpace="142" w:wrap="around" w:vAnchor="text" w:hAnchor="margin" w:y="1"/>
                    <w:jc w:val="center"/>
                    <w:rPr>
                      <w:rFonts w:ascii="Arial" w:hAnsi="Arial" w:cs="Arial"/>
                      <w:sz w:val="20"/>
                      <w:szCs w:val="20"/>
                    </w:rPr>
                  </w:pPr>
                  <w:r>
                    <w:rPr>
                      <w:rFonts w:ascii="Arial" w:hAnsi="Arial" w:cs="Arial"/>
                      <w:sz w:val="20"/>
                      <w:szCs w:val="20"/>
                    </w:rPr>
                    <w:t>60</w:t>
                  </w:r>
                  <w:r w:rsidR="00EC203F" w:rsidRPr="00EC203F">
                    <w:rPr>
                      <w:rFonts w:ascii="Arial" w:hAnsi="Arial" w:cs="Arial"/>
                      <w:sz w:val="20"/>
                      <w:szCs w:val="20"/>
                    </w:rPr>
                    <w:t xml:space="preserve"> min</w:t>
                  </w:r>
                </w:p>
              </w:tc>
            </w:tr>
            <w:tr w:rsidR="00EC203F" w:rsidRPr="00EC203F" w:rsidTr="00EE42A4">
              <w:trPr>
                <w:jc w:val="center"/>
              </w:trPr>
              <w:tc>
                <w:tcPr>
                  <w:tcW w:w="4390" w:type="dxa"/>
                  <w:tcBorders>
                    <w:left w:val="nil"/>
                    <w:bottom w:val="nil"/>
                  </w:tcBorders>
                </w:tcPr>
                <w:p w:rsidR="00EC203F" w:rsidRPr="006F735A" w:rsidRDefault="006F735A" w:rsidP="006E5CE2">
                  <w:pPr>
                    <w:framePr w:hSpace="142" w:wrap="around" w:vAnchor="text" w:hAnchor="margin" w:y="1"/>
                    <w:jc w:val="right"/>
                    <w:rPr>
                      <w:rFonts w:ascii="Arial" w:hAnsi="Arial" w:cs="Arial"/>
                      <w:b/>
                      <w:sz w:val="20"/>
                      <w:szCs w:val="20"/>
                    </w:rPr>
                  </w:pPr>
                  <w:r w:rsidRPr="006F735A">
                    <w:rPr>
                      <w:rFonts w:ascii="Arial" w:hAnsi="Arial" w:cs="Arial"/>
                      <w:b/>
                      <w:sz w:val="20"/>
                      <w:szCs w:val="20"/>
                    </w:rPr>
                    <w:t>Total</w:t>
                  </w:r>
                </w:p>
              </w:tc>
              <w:tc>
                <w:tcPr>
                  <w:tcW w:w="1984" w:type="dxa"/>
                  <w:tcBorders>
                    <w:bottom w:val="double" w:sz="4" w:space="0" w:color="auto"/>
                  </w:tcBorders>
                </w:tcPr>
                <w:p w:rsidR="00EC203F" w:rsidRPr="006F735A" w:rsidRDefault="006F735A" w:rsidP="006E5CE2">
                  <w:pPr>
                    <w:framePr w:hSpace="142" w:wrap="around" w:vAnchor="text" w:hAnchor="margin" w:y="1"/>
                    <w:jc w:val="center"/>
                    <w:rPr>
                      <w:rFonts w:ascii="Arial" w:hAnsi="Arial" w:cs="Arial"/>
                      <w:b/>
                      <w:sz w:val="20"/>
                      <w:szCs w:val="20"/>
                    </w:rPr>
                  </w:pPr>
                  <w:r w:rsidRPr="006F735A">
                    <w:rPr>
                      <w:rFonts w:ascii="Arial" w:hAnsi="Arial" w:cs="Arial"/>
                      <w:b/>
                      <w:sz w:val="20"/>
                      <w:szCs w:val="20"/>
                    </w:rPr>
                    <w:t>2</w:t>
                  </w:r>
                  <w:r w:rsidR="00637C8D">
                    <w:rPr>
                      <w:rFonts w:ascii="Arial" w:hAnsi="Arial" w:cs="Arial"/>
                      <w:b/>
                      <w:sz w:val="20"/>
                      <w:szCs w:val="20"/>
                    </w:rPr>
                    <w:t>40</w:t>
                  </w:r>
                  <w:r w:rsidRPr="006F735A">
                    <w:rPr>
                      <w:rFonts w:ascii="Arial" w:hAnsi="Arial" w:cs="Arial"/>
                      <w:b/>
                      <w:sz w:val="20"/>
                      <w:szCs w:val="20"/>
                    </w:rPr>
                    <w:t xml:space="preserve"> min</w:t>
                  </w:r>
                  <w:r w:rsidR="00637C8D">
                    <w:rPr>
                      <w:rFonts w:ascii="Arial" w:hAnsi="Arial" w:cs="Arial"/>
                      <w:b/>
                      <w:sz w:val="20"/>
                      <w:szCs w:val="20"/>
                    </w:rPr>
                    <w:t xml:space="preserve"> (4 hours)</w:t>
                  </w:r>
                </w:p>
              </w:tc>
            </w:tr>
          </w:tbl>
          <w:p w:rsidR="00895A41" w:rsidRPr="00895A41" w:rsidRDefault="00895A41" w:rsidP="006E5CE2">
            <w:pPr>
              <w:rPr>
                <w:rFonts w:cs="Arial"/>
              </w:rPr>
            </w:pPr>
          </w:p>
        </w:tc>
        <w:tc>
          <w:tcPr>
            <w:tcW w:w="2138" w:type="dxa"/>
            <w:tcBorders>
              <w:left w:val="single" w:sz="4" w:space="0" w:color="D9D9D9"/>
            </w:tcBorders>
          </w:tcPr>
          <w:p w:rsidR="00895A41" w:rsidRPr="004463B7" w:rsidRDefault="00895A41" w:rsidP="006E5CE2">
            <w:pPr>
              <w:pStyle w:val="Margin"/>
              <w:rPr>
                <w:rFonts w:cs="Arial"/>
              </w:rPr>
            </w:pPr>
          </w:p>
        </w:tc>
      </w:tr>
      <w:tr w:rsidR="00C355A4" w:rsidRPr="004463B7" w:rsidTr="006E5CE2">
        <w:tc>
          <w:tcPr>
            <w:tcW w:w="7488" w:type="dxa"/>
            <w:gridSpan w:val="2"/>
            <w:tcBorders>
              <w:left w:val="single" w:sz="4" w:space="0" w:color="D9D9D9"/>
              <w:right w:val="single" w:sz="4" w:space="0" w:color="D9D9D9"/>
            </w:tcBorders>
            <w:shd w:val="clear" w:color="auto" w:fill="D9D9D9"/>
          </w:tcPr>
          <w:p w:rsidR="00C355A4" w:rsidRPr="004463B7" w:rsidRDefault="002D5244" w:rsidP="006E5CE2">
            <w:pPr>
              <w:jc w:val="right"/>
            </w:pPr>
            <w:r w:rsidRPr="004463B7">
              <w:rPr>
                <w:noProof/>
                <w:lang w:val="de-DE"/>
              </w:rPr>
              <mc:AlternateContent>
                <mc:Choice Requires="wps">
                  <w:drawing>
                    <wp:inline distT="0" distB="0" distL="0" distR="0">
                      <wp:extent cx="144145" cy="144145"/>
                      <wp:effectExtent l="6985" t="12065" r="10795" b="5715"/>
                      <wp:docPr id="8"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E4B94F3" id="Rectangle 53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AP6FtHAIAAD0EAAAOAAAAAAAAAAAAAAAAAC4CAABkcnMvZTJvRG9jLnhtbFBLAQItABQABgAI&#10;AAAAIQC5gPTB2AAAAAMBAAAPAAAAAAAAAAAAAAAAAHYEAABkcnMvZG93bnJldi54bWxQSwUGAAAA&#10;AAQABADzAAAAewUAAAAA&#10;">
                      <w10:anchorlock/>
                    </v:rect>
                  </w:pict>
                </mc:Fallback>
              </mc:AlternateContent>
            </w:r>
          </w:p>
        </w:tc>
        <w:tc>
          <w:tcPr>
            <w:tcW w:w="2138" w:type="dxa"/>
            <w:tcBorders>
              <w:left w:val="single" w:sz="4" w:space="0" w:color="D9D9D9"/>
            </w:tcBorders>
          </w:tcPr>
          <w:p w:rsidR="00C355A4" w:rsidRPr="004463B7" w:rsidRDefault="00C355A4" w:rsidP="006E5CE2">
            <w:pPr>
              <w:pStyle w:val="Margin"/>
            </w:pPr>
          </w:p>
        </w:tc>
      </w:tr>
    </w:tbl>
    <w:p w:rsidR="00C355A4" w:rsidRDefault="00C355A4" w:rsidP="00761263">
      <w:pPr>
        <w:framePr w:hSpace="141" w:wrap="around" w:hAnchor="margin" w:y="509"/>
        <w:jc w:val="both"/>
      </w:pPr>
      <w:r>
        <w:br w:type="page"/>
      </w:r>
    </w:p>
    <w:p w:rsidR="00696576" w:rsidRDefault="00696576"/>
    <w:p w:rsidR="005F1BDB" w:rsidRDefault="005F1BDB" w:rsidP="005F1BDB">
      <w:r>
        <w:br w:type="page"/>
      </w:r>
    </w:p>
    <w:tbl>
      <w:tblPr>
        <w:tblpPr w:leftFromText="142" w:rightFromText="142" w:vertAnchor="text" w:horzAnchor="margin" w:tblpY="1"/>
        <w:tblW w:w="0" w:type="auto"/>
        <w:tblLook w:val="01E0" w:firstRow="1" w:lastRow="1" w:firstColumn="1" w:lastColumn="1" w:noHBand="0" w:noVBand="0"/>
      </w:tblPr>
      <w:tblGrid>
        <w:gridCol w:w="1186"/>
        <w:gridCol w:w="6181"/>
        <w:gridCol w:w="2119"/>
      </w:tblGrid>
      <w:tr w:rsidR="005F1BDB" w:rsidRPr="004463B7" w:rsidTr="006E5CE2">
        <w:trPr>
          <w:cantSplit/>
          <w:trHeight w:val="870"/>
        </w:trPr>
        <w:tc>
          <w:tcPr>
            <w:tcW w:w="1188" w:type="dxa"/>
          </w:tcPr>
          <w:p w:rsidR="005F1BDB" w:rsidRPr="004463B7" w:rsidRDefault="005F1BDB" w:rsidP="006E5CE2">
            <w:pPr>
              <w:spacing w:before="0"/>
              <w:jc w:val="right"/>
            </w:pPr>
            <w:r w:rsidRPr="004463B7">
              <w:lastRenderedPageBreak/>
              <w:br w:type="page"/>
            </w:r>
            <w:r w:rsidRPr="004463B7">
              <w:br w:type="page"/>
            </w:r>
            <w:r w:rsidR="002D5244" w:rsidRPr="004463B7">
              <w:rPr>
                <w:noProof/>
                <w:lang w:val="de-DE"/>
              </w:rPr>
              <mc:AlternateContent>
                <mc:Choice Requires="wps">
                  <w:drawing>
                    <wp:inline distT="0" distB="0" distL="0" distR="0">
                      <wp:extent cx="265430" cy="247650"/>
                      <wp:effectExtent l="0" t="0" r="2540" b="4445"/>
                      <wp:docPr id="7"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94172" id="Rectangle 60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" fillcolor="#090" stroked="f">
                      <w10:anchorlock/>
                    </v:rect>
                  </w:pict>
                </mc:Fallback>
              </mc:AlternateContent>
            </w:r>
          </w:p>
        </w:tc>
        <w:tc>
          <w:tcPr>
            <w:tcW w:w="8438" w:type="dxa"/>
            <w:gridSpan w:val="2"/>
          </w:tcPr>
          <w:p w:rsidR="005F1BDB" w:rsidRPr="00860CE3" w:rsidRDefault="00D31AE7" w:rsidP="006E5CE2">
            <w:pPr>
              <w:pStyle w:val="berschrift1"/>
              <w:spacing w:before="0"/>
              <w:jc w:val="both"/>
            </w:pPr>
            <w:bookmarkStart w:id="17" w:name="_Toc455042963"/>
            <w:bookmarkStart w:id="18" w:name="_Toc455043368"/>
            <w:bookmarkStart w:id="19" w:name="_Toc455043460"/>
            <w:bookmarkStart w:id="20" w:name="_Toc207112342"/>
            <w:r>
              <w:t xml:space="preserve">[OPTIONAL] </w:t>
            </w:r>
            <w:r w:rsidR="005F1BDB">
              <w:t>Step 6</w:t>
            </w:r>
            <w:bookmarkEnd w:id="17"/>
            <w:bookmarkEnd w:id="18"/>
            <w:bookmarkEnd w:id="19"/>
            <w:r>
              <w:t>: Project Planning</w:t>
            </w:r>
            <w:bookmarkEnd w:id="20"/>
          </w:p>
          <w:p w:rsidR="005F1BDB" w:rsidRPr="004463B7" w:rsidRDefault="005F1BDB" w:rsidP="006E5CE2">
            <w:pPr>
              <w:pStyle w:val="berschrift1"/>
            </w:pPr>
          </w:p>
        </w:tc>
      </w:tr>
      <w:tr w:rsidR="005F1BDB" w:rsidRPr="004463B7" w:rsidTr="006E5CE2">
        <w:trPr>
          <w:cantSplit/>
          <w:trHeight w:val="688"/>
        </w:trPr>
        <w:tc>
          <w:tcPr>
            <w:tcW w:w="9626" w:type="dxa"/>
            <w:gridSpan w:val="3"/>
            <w:shd w:val="clear" w:color="auto" w:fill="D9D9D9"/>
          </w:tcPr>
          <w:p w:rsidR="005F1BDB" w:rsidRPr="004463B7" w:rsidRDefault="00D31AE7" w:rsidP="00B02D8F">
            <w:pPr>
              <w:autoSpaceDE w:val="0"/>
              <w:autoSpaceDN w:val="0"/>
              <w:adjustRightInd w:val="0"/>
              <w:rPr>
                <w:szCs w:val="24"/>
              </w:rPr>
            </w:pPr>
            <w:r>
              <w:rPr>
                <w:b/>
                <w:szCs w:val="24"/>
              </w:rPr>
              <w:t>Motivation</w:t>
            </w:r>
            <w:r w:rsidR="005F1BDB" w:rsidRPr="004463B7">
              <w:rPr>
                <w:szCs w:val="24"/>
              </w:rPr>
              <w:t xml:space="preserve"> </w:t>
            </w:r>
            <w:r w:rsidR="00404305">
              <w:rPr>
                <w:szCs w:val="24"/>
              </w:rPr>
              <w:t xml:space="preserve">After students made themselves familiar with a realistic ERP implementation </w:t>
            </w:r>
            <w:r w:rsidR="00E633C4">
              <w:rPr>
                <w:szCs w:val="24"/>
              </w:rPr>
              <w:t>case</w:t>
            </w:r>
            <w:r w:rsidR="00404305">
              <w:rPr>
                <w:szCs w:val="24"/>
              </w:rPr>
              <w:t xml:space="preserve"> and after they agreed upon a final</w:t>
            </w:r>
            <w:r w:rsidR="00E633C4">
              <w:rPr>
                <w:szCs w:val="24"/>
              </w:rPr>
              <w:t xml:space="preserve"> solution for the problems at Global Bike they </w:t>
            </w:r>
            <w:r w:rsidR="00DE46F8">
              <w:rPr>
                <w:szCs w:val="24"/>
              </w:rPr>
              <w:t>can</w:t>
            </w:r>
            <w:r w:rsidR="00E633C4">
              <w:rPr>
                <w:szCs w:val="24"/>
              </w:rPr>
              <w:t xml:space="preserve"> optionally prepare the ERP implementation project.</w:t>
            </w:r>
            <w:r w:rsidR="002058BB">
              <w:rPr>
                <w:szCs w:val="24"/>
              </w:rPr>
              <w:t xml:space="preserve"> This </w:t>
            </w:r>
            <w:r w:rsidR="00322DF2">
              <w:rPr>
                <w:szCs w:val="24"/>
              </w:rPr>
              <w:t xml:space="preserve">step provides </w:t>
            </w:r>
            <w:r w:rsidR="002058BB">
              <w:rPr>
                <w:szCs w:val="24"/>
              </w:rPr>
              <w:t xml:space="preserve">an ideal interface to talk about IT Project Management </w:t>
            </w:r>
            <w:r w:rsidR="003C2C89">
              <w:rPr>
                <w:szCs w:val="24"/>
              </w:rPr>
              <w:t xml:space="preserve">(PM) </w:t>
            </w:r>
            <w:r w:rsidR="002058BB">
              <w:rPr>
                <w:szCs w:val="24"/>
              </w:rPr>
              <w:t>methodologies</w:t>
            </w:r>
            <w:r w:rsidR="00322DF2">
              <w:rPr>
                <w:szCs w:val="24"/>
              </w:rPr>
              <w:t xml:space="preserve"> in your class</w:t>
            </w:r>
            <w:r w:rsidR="002058BB">
              <w:rPr>
                <w:szCs w:val="24"/>
              </w:rPr>
              <w:t>.</w:t>
            </w:r>
            <w:r w:rsidR="00B02D8F">
              <w:rPr>
                <w:szCs w:val="24"/>
              </w:rPr>
              <w:t xml:space="preserve"> This last part of these lecturer notes provide you with common definitions and background information on this topic.</w:t>
            </w:r>
          </w:p>
        </w:tc>
      </w:tr>
      <w:tr w:rsidR="005F1BDB" w:rsidRPr="004463B7" w:rsidTr="006E5CE2">
        <w:trPr>
          <w:cantSplit/>
          <w:trHeight w:val="272"/>
        </w:trPr>
        <w:tc>
          <w:tcPr>
            <w:tcW w:w="9626" w:type="dxa"/>
            <w:gridSpan w:val="3"/>
            <w:shd w:val="clear" w:color="auto" w:fill="auto"/>
            <w:vAlign w:val="center"/>
          </w:tcPr>
          <w:p w:rsidR="005F1BDB" w:rsidRPr="004463B7" w:rsidRDefault="005F1BDB" w:rsidP="006E5CE2">
            <w:pPr>
              <w:spacing w:before="0" w:after="0"/>
            </w:pPr>
          </w:p>
        </w:tc>
      </w:tr>
      <w:tr w:rsidR="005F1BDB" w:rsidRPr="004463B7" w:rsidTr="006E5CE2">
        <w:trPr>
          <w:cantSplit/>
          <w:trHeight w:val="340"/>
        </w:trPr>
        <w:tc>
          <w:tcPr>
            <w:tcW w:w="7488" w:type="dxa"/>
            <w:gridSpan w:val="2"/>
            <w:tcBorders>
              <w:left w:val="single" w:sz="4" w:space="0" w:color="D9D9D9"/>
              <w:right w:val="single" w:sz="4" w:space="0" w:color="D9D9D9"/>
            </w:tcBorders>
            <w:shd w:val="clear" w:color="auto" w:fill="D9D9D9"/>
          </w:tcPr>
          <w:p w:rsidR="00D02D3B" w:rsidRPr="00D02D3B" w:rsidRDefault="00D02D3B" w:rsidP="006E5CE2">
            <w:pPr>
              <w:rPr>
                <w:szCs w:val="24"/>
              </w:rPr>
            </w:pPr>
            <w:r w:rsidRPr="00D02D3B">
              <w:rPr>
                <w:szCs w:val="24"/>
              </w:rPr>
              <w:t xml:space="preserve">IT project management </w:t>
            </w:r>
            <w:r w:rsidR="00322DF2">
              <w:rPr>
                <w:szCs w:val="24"/>
              </w:rPr>
              <w:t xml:space="preserve">comprises </w:t>
            </w:r>
            <w:r w:rsidRPr="00D02D3B">
              <w:rPr>
                <w:szCs w:val="24"/>
              </w:rPr>
              <w:t xml:space="preserve">planning, </w:t>
            </w:r>
            <w:r w:rsidR="00322DF2">
              <w:rPr>
                <w:szCs w:val="24"/>
              </w:rPr>
              <w:t>executing</w:t>
            </w:r>
            <w:r w:rsidRPr="00D02D3B">
              <w:rPr>
                <w:szCs w:val="24"/>
              </w:rPr>
              <w:t xml:space="preserve"> and </w:t>
            </w:r>
            <w:r w:rsidR="00322DF2">
              <w:rPr>
                <w:szCs w:val="24"/>
              </w:rPr>
              <w:t xml:space="preserve">controlling </w:t>
            </w:r>
            <w:r w:rsidRPr="00D02D3B">
              <w:rPr>
                <w:szCs w:val="24"/>
              </w:rPr>
              <w:t>of an organization'</w:t>
            </w:r>
            <w:r w:rsidR="00322DF2">
              <w:rPr>
                <w:szCs w:val="24"/>
              </w:rPr>
              <w:t>s</w:t>
            </w:r>
            <w:r w:rsidRPr="00D02D3B">
              <w:rPr>
                <w:szCs w:val="24"/>
              </w:rPr>
              <w:t xml:space="preserve"> specific </w:t>
            </w:r>
            <w:r w:rsidR="00322DF2">
              <w:rPr>
                <w:szCs w:val="24"/>
              </w:rPr>
              <w:t>IT portfolio assets</w:t>
            </w:r>
            <w:r w:rsidRPr="00D02D3B">
              <w:rPr>
                <w:szCs w:val="24"/>
              </w:rPr>
              <w:t>.</w:t>
            </w:r>
            <w:r w:rsidR="00322DF2">
              <w:rPr>
                <w:szCs w:val="24"/>
              </w:rPr>
              <w:t xml:space="preserve"> It may include</w:t>
            </w:r>
            <w:r w:rsidRPr="00D02D3B">
              <w:rPr>
                <w:szCs w:val="24"/>
              </w:rPr>
              <w:t xml:space="preserve"> </w:t>
            </w:r>
            <w:r w:rsidR="00322DF2">
              <w:rPr>
                <w:szCs w:val="24"/>
              </w:rPr>
              <w:t>supervision of</w:t>
            </w:r>
            <w:r w:rsidRPr="00D02D3B">
              <w:rPr>
                <w:szCs w:val="24"/>
              </w:rPr>
              <w:t xml:space="preserve"> projects for hardware</w:t>
            </w:r>
            <w:r w:rsidR="00322DF2">
              <w:rPr>
                <w:szCs w:val="24"/>
              </w:rPr>
              <w:t>/network installation/maintenance</w:t>
            </w:r>
            <w:r w:rsidRPr="00D02D3B">
              <w:rPr>
                <w:szCs w:val="24"/>
              </w:rPr>
              <w:t xml:space="preserve">, cloud computing, </w:t>
            </w:r>
            <w:r w:rsidR="00322DF2" w:rsidRPr="00D02D3B">
              <w:rPr>
                <w:szCs w:val="24"/>
              </w:rPr>
              <w:t xml:space="preserve">software development, </w:t>
            </w:r>
            <w:r w:rsidR="00710E14">
              <w:rPr>
                <w:szCs w:val="24"/>
              </w:rPr>
              <w:t xml:space="preserve">smart </w:t>
            </w:r>
            <w:r w:rsidRPr="00D02D3B">
              <w:rPr>
                <w:szCs w:val="24"/>
              </w:rPr>
              <w:t xml:space="preserve">data management </w:t>
            </w:r>
            <w:r w:rsidR="00710E14">
              <w:rPr>
                <w:szCs w:val="24"/>
              </w:rPr>
              <w:t xml:space="preserve">and analytics </w:t>
            </w:r>
            <w:r w:rsidRPr="00D02D3B">
              <w:rPr>
                <w:szCs w:val="24"/>
              </w:rPr>
              <w:t xml:space="preserve">projects </w:t>
            </w:r>
            <w:r w:rsidR="00710E14">
              <w:rPr>
                <w:szCs w:val="24"/>
              </w:rPr>
              <w:t>as well as</w:t>
            </w:r>
            <w:r w:rsidRPr="00D02D3B">
              <w:rPr>
                <w:szCs w:val="24"/>
              </w:rPr>
              <w:t xml:space="preserve"> </w:t>
            </w:r>
            <w:r w:rsidR="00710E14">
              <w:rPr>
                <w:szCs w:val="24"/>
              </w:rPr>
              <w:t>IT service management</w:t>
            </w:r>
            <w:r w:rsidRPr="00D02D3B">
              <w:rPr>
                <w:szCs w:val="24"/>
              </w:rPr>
              <w:t>.</w:t>
            </w:r>
          </w:p>
        </w:tc>
        <w:tc>
          <w:tcPr>
            <w:tcW w:w="2138" w:type="dxa"/>
            <w:tcBorders>
              <w:left w:val="single" w:sz="4" w:space="0" w:color="D9D9D9"/>
            </w:tcBorders>
          </w:tcPr>
          <w:p w:rsidR="005F1BDB" w:rsidRPr="004463B7" w:rsidRDefault="005F1BDB" w:rsidP="006E5CE2">
            <w:pPr>
              <w:pStyle w:val="Margin"/>
            </w:pPr>
          </w:p>
          <w:p w:rsidR="005F1BDB" w:rsidRPr="004463B7" w:rsidRDefault="00710E14" w:rsidP="006E5CE2">
            <w:pPr>
              <w:pStyle w:val="Margin"/>
            </w:pPr>
            <w:r>
              <w:t>IT project m</w:t>
            </w:r>
            <w:r w:rsidR="00D02D3B">
              <w:t>anagement</w:t>
            </w:r>
          </w:p>
          <w:p w:rsidR="005F1BDB" w:rsidRPr="004463B7" w:rsidRDefault="005F1BDB" w:rsidP="006E5CE2">
            <w:pPr>
              <w:pStyle w:val="Margin"/>
            </w:pPr>
          </w:p>
        </w:tc>
      </w:tr>
      <w:tr w:rsidR="00710E14"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710E14" w:rsidRDefault="00710E14" w:rsidP="006E5CE2">
            <w:pPr>
              <w:rPr>
                <w:szCs w:val="24"/>
              </w:rPr>
            </w:pPr>
            <w:r>
              <w:rPr>
                <w:szCs w:val="24"/>
              </w:rPr>
              <w:t>IT projects follow typical phases of the project management life cycle:</w:t>
            </w:r>
          </w:p>
          <w:p w:rsidR="00710E14" w:rsidRDefault="00710E14" w:rsidP="006E5CE2">
            <w:pPr>
              <w:numPr>
                <w:ilvl w:val="0"/>
                <w:numId w:val="39"/>
              </w:numPr>
              <w:ind w:left="426"/>
              <w:rPr>
                <w:szCs w:val="24"/>
              </w:rPr>
            </w:pPr>
            <w:r w:rsidRPr="00201BC1">
              <w:rPr>
                <w:b/>
                <w:i/>
                <w:szCs w:val="24"/>
              </w:rPr>
              <w:t>Initiation</w:t>
            </w:r>
            <w:r w:rsidRPr="00D02D3B">
              <w:rPr>
                <w:szCs w:val="24"/>
              </w:rPr>
              <w:t xml:space="preserve"> </w:t>
            </w:r>
            <w:r>
              <w:rPr>
                <w:szCs w:val="24"/>
              </w:rPr>
              <w:t>Identify p</w:t>
            </w:r>
            <w:r w:rsidRPr="00D02D3B">
              <w:rPr>
                <w:szCs w:val="24"/>
              </w:rPr>
              <w:t>roject goal</w:t>
            </w:r>
            <w:r>
              <w:rPr>
                <w:szCs w:val="24"/>
              </w:rPr>
              <w:t xml:space="preserve"> and </w:t>
            </w:r>
            <w:r w:rsidRPr="00D02D3B">
              <w:rPr>
                <w:szCs w:val="24"/>
              </w:rPr>
              <w:t xml:space="preserve">problem. </w:t>
            </w:r>
            <w:r>
              <w:rPr>
                <w:szCs w:val="24"/>
              </w:rPr>
              <w:t xml:space="preserve">Assign </w:t>
            </w:r>
            <w:r w:rsidRPr="00D02D3B">
              <w:rPr>
                <w:szCs w:val="24"/>
              </w:rPr>
              <w:t>project manager</w:t>
            </w:r>
            <w:r>
              <w:rPr>
                <w:szCs w:val="24"/>
              </w:rPr>
              <w:t xml:space="preserve">. Create </w:t>
            </w:r>
            <w:r w:rsidRPr="00D02D3B">
              <w:rPr>
                <w:szCs w:val="24"/>
              </w:rPr>
              <w:t>project charter.</w:t>
            </w:r>
          </w:p>
          <w:p w:rsidR="00710E14" w:rsidRDefault="00710E14" w:rsidP="006E5CE2">
            <w:pPr>
              <w:numPr>
                <w:ilvl w:val="0"/>
                <w:numId w:val="39"/>
              </w:numPr>
              <w:ind w:left="426"/>
              <w:rPr>
                <w:szCs w:val="24"/>
              </w:rPr>
            </w:pPr>
            <w:r w:rsidRPr="00201BC1">
              <w:rPr>
                <w:b/>
                <w:i/>
                <w:szCs w:val="24"/>
              </w:rPr>
              <w:t>Planning</w:t>
            </w:r>
            <w:r w:rsidRPr="00710E14">
              <w:rPr>
                <w:szCs w:val="24"/>
              </w:rPr>
              <w:t xml:space="preserve"> </w:t>
            </w:r>
            <w:r w:rsidR="006838B7">
              <w:rPr>
                <w:szCs w:val="24"/>
              </w:rPr>
              <w:t xml:space="preserve">Create project plan. Iteratively </w:t>
            </w:r>
            <w:r>
              <w:rPr>
                <w:szCs w:val="24"/>
              </w:rPr>
              <w:t>(</w:t>
            </w:r>
            <w:r w:rsidR="006838B7">
              <w:rPr>
                <w:szCs w:val="24"/>
              </w:rPr>
              <w:t>r</w:t>
            </w:r>
            <w:r>
              <w:rPr>
                <w:szCs w:val="24"/>
              </w:rPr>
              <w:t>e)s</w:t>
            </w:r>
            <w:r w:rsidR="006838B7">
              <w:rPr>
                <w:szCs w:val="24"/>
              </w:rPr>
              <w:t>taff project, (re)</w:t>
            </w:r>
            <w:r w:rsidR="008161F0">
              <w:rPr>
                <w:szCs w:val="24"/>
              </w:rPr>
              <w:t>define scope, re(define) tas</w:t>
            </w:r>
            <w:r w:rsidR="00201BC1">
              <w:rPr>
                <w:szCs w:val="24"/>
              </w:rPr>
              <w:t>ks. [Define evaluation methods.]</w:t>
            </w:r>
          </w:p>
          <w:p w:rsidR="006838B7" w:rsidRDefault="006838B7" w:rsidP="006E5CE2">
            <w:pPr>
              <w:numPr>
                <w:ilvl w:val="0"/>
                <w:numId w:val="39"/>
              </w:numPr>
              <w:ind w:left="426"/>
              <w:rPr>
                <w:szCs w:val="24"/>
              </w:rPr>
            </w:pPr>
            <w:r w:rsidRPr="00201BC1">
              <w:rPr>
                <w:b/>
                <w:i/>
                <w:szCs w:val="24"/>
              </w:rPr>
              <w:t>Execution</w:t>
            </w:r>
            <w:r w:rsidRPr="006838B7">
              <w:rPr>
                <w:szCs w:val="24"/>
              </w:rPr>
              <w:t xml:space="preserve"> </w:t>
            </w:r>
            <w:r>
              <w:rPr>
                <w:szCs w:val="24"/>
              </w:rPr>
              <w:t xml:space="preserve">Execute project plan. Perform tasks. Create deliverables. </w:t>
            </w:r>
          </w:p>
          <w:p w:rsidR="00710E14" w:rsidRDefault="006838B7" w:rsidP="006E5CE2">
            <w:pPr>
              <w:numPr>
                <w:ilvl w:val="0"/>
                <w:numId w:val="39"/>
              </w:numPr>
              <w:ind w:left="426"/>
              <w:rPr>
                <w:szCs w:val="24"/>
              </w:rPr>
            </w:pPr>
            <w:r w:rsidRPr="00201BC1">
              <w:rPr>
                <w:b/>
                <w:i/>
                <w:szCs w:val="24"/>
              </w:rPr>
              <w:t>Monitoring and Controlling</w:t>
            </w:r>
            <w:r w:rsidRPr="006838B7">
              <w:rPr>
                <w:szCs w:val="24"/>
              </w:rPr>
              <w:t xml:space="preserve"> Regularly check scope, cost, benefit, time, quality, and risk.</w:t>
            </w:r>
            <w:r>
              <w:rPr>
                <w:szCs w:val="24"/>
              </w:rPr>
              <w:t xml:space="preserve"> Escalate to steering committee, if necessary.</w:t>
            </w:r>
          </w:p>
          <w:p w:rsidR="006838B7" w:rsidRDefault="006838B7" w:rsidP="006E5CE2">
            <w:pPr>
              <w:numPr>
                <w:ilvl w:val="0"/>
                <w:numId w:val="39"/>
              </w:numPr>
              <w:ind w:left="426"/>
              <w:rPr>
                <w:szCs w:val="24"/>
              </w:rPr>
            </w:pPr>
            <w:r w:rsidRPr="00201BC1">
              <w:rPr>
                <w:b/>
                <w:i/>
                <w:szCs w:val="24"/>
              </w:rPr>
              <w:t>Closing</w:t>
            </w:r>
            <w:r w:rsidRPr="006838B7">
              <w:rPr>
                <w:szCs w:val="24"/>
              </w:rPr>
              <w:t xml:space="preserve"> </w:t>
            </w:r>
            <w:r w:rsidR="00F120A4">
              <w:rPr>
                <w:szCs w:val="24"/>
              </w:rPr>
              <w:t>Complete project phase or entire project by checking full completion, review/approval, and transfer of ownership from project team to operations.</w:t>
            </w:r>
          </w:p>
          <w:p w:rsidR="00710E14" w:rsidRDefault="00201BC1" w:rsidP="006E5CE2">
            <w:pPr>
              <w:numPr>
                <w:ilvl w:val="0"/>
                <w:numId w:val="39"/>
              </w:numPr>
              <w:spacing w:after="0"/>
              <w:ind w:left="425" w:hanging="357"/>
              <w:rPr>
                <w:szCs w:val="24"/>
              </w:rPr>
            </w:pPr>
            <w:r w:rsidRPr="00201BC1">
              <w:rPr>
                <w:b/>
                <w:i/>
                <w:szCs w:val="24"/>
              </w:rPr>
              <w:t>[Evaluation]</w:t>
            </w:r>
            <w:r w:rsidR="00F120A4" w:rsidRPr="008161F0">
              <w:rPr>
                <w:szCs w:val="24"/>
              </w:rPr>
              <w:t xml:space="preserve"> </w:t>
            </w:r>
            <w:r w:rsidR="008161F0" w:rsidRPr="008161F0">
              <w:rPr>
                <w:szCs w:val="24"/>
              </w:rPr>
              <w:t>Collect information about tasks and outcomes at project milestones or at end of the project. Analyze information. Report your conclusions.</w:t>
            </w:r>
          </w:p>
          <w:p w:rsidR="006E5CE2" w:rsidRPr="006E5CE2" w:rsidRDefault="006E5CE2" w:rsidP="006E5CE2">
            <w:pPr>
              <w:spacing w:before="0"/>
              <w:ind w:left="68"/>
              <w:jc w:val="right"/>
              <w:rPr>
                <w:sz w:val="16"/>
                <w:szCs w:val="24"/>
              </w:rPr>
            </w:pPr>
            <w:r w:rsidRPr="006E5CE2">
              <w:rPr>
                <w:sz w:val="16"/>
                <w:szCs w:val="24"/>
              </w:rPr>
              <w:t>[PMI, ISO 9000]</w:t>
            </w:r>
          </w:p>
        </w:tc>
        <w:tc>
          <w:tcPr>
            <w:tcW w:w="2138" w:type="dxa"/>
            <w:tcBorders>
              <w:left w:val="single" w:sz="4" w:space="0" w:color="D9D9D9"/>
            </w:tcBorders>
          </w:tcPr>
          <w:p w:rsidR="00710E14" w:rsidRDefault="00710E14" w:rsidP="006E5CE2">
            <w:pPr>
              <w:pStyle w:val="Margin"/>
            </w:pPr>
          </w:p>
          <w:p w:rsidR="00710E14" w:rsidRDefault="00710E14" w:rsidP="006E5CE2">
            <w:pPr>
              <w:pStyle w:val="Margin"/>
            </w:pPr>
            <w:r>
              <w:t xml:space="preserve">Project management </w:t>
            </w:r>
          </w:p>
          <w:p w:rsidR="00710E14" w:rsidRPr="004463B7" w:rsidRDefault="00710E14" w:rsidP="006E5CE2">
            <w:pPr>
              <w:pStyle w:val="Margin"/>
            </w:pPr>
            <w:r>
              <w:t>life cycle</w:t>
            </w:r>
          </w:p>
        </w:tc>
      </w:tr>
      <w:tr w:rsidR="008161F0"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8161F0" w:rsidRPr="00C80A20" w:rsidRDefault="00683ADB" w:rsidP="00E268ED">
            <w:pPr>
              <w:rPr>
                <w:b/>
                <w:szCs w:val="24"/>
              </w:rPr>
            </w:pPr>
            <w:r w:rsidRPr="00C80A20">
              <w:rPr>
                <w:szCs w:val="24"/>
              </w:rPr>
              <w:t xml:space="preserve">Whereas typical projects still follow the </w:t>
            </w:r>
            <w:r w:rsidRPr="00C80A20">
              <w:rPr>
                <w:i/>
                <w:szCs w:val="24"/>
              </w:rPr>
              <w:t>waterfall method</w:t>
            </w:r>
            <w:r w:rsidRPr="00C80A20">
              <w:rPr>
                <w:szCs w:val="24"/>
              </w:rPr>
              <w:t xml:space="preserve">, IT projects are more likely to change during their execution (see Project risks) </w:t>
            </w:r>
            <w:r w:rsidR="00E0320C">
              <w:rPr>
                <w:szCs w:val="24"/>
              </w:rPr>
              <w:t>therefore</w:t>
            </w:r>
            <w:r w:rsidRPr="00C80A20">
              <w:rPr>
                <w:szCs w:val="24"/>
              </w:rPr>
              <w:t xml:space="preserve"> other models have been introduced in order to positively affect success of an IT project. </w:t>
            </w:r>
            <w:r w:rsidRPr="00C80A20">
              <w:rPr>
                <w:i/>
                <w:szCs w:val="24"/>
              </w:rPr>
              <w:t>Iterative methods</w:t>
            </w:r>
            <w:r w:rsidRPr="00C80A20">
              <w:rPr>
                <w:szCs w:val="24"/>
              </w:rPr>
              <w:t xml:space="preserve"> allow iterations of planning (top-down and step-by-step) of tasks and benefits </w:t>
            </w:r>
            <w:r w:rsidR="00C80A20" w:rsidRPr="00C80A20">
              <w:rPr>
                <w:szCs w:val="24"/>
              </w:rPr>
              <w:t xml:space="preserve">released to the organization </w:t>
            </w:r>
            <w:r w:rsidRPr="00C80A20">
              <w:rPr>
                <w:szCs w:val="24"/>
              </w:rPr>
              <w:t xml:space="preserve">throughout the project. </w:t>
            </w:r>
            <w:r w:rsidRPr="00C80A20">
              <w:rPr>
                <w:i/>
                <w:szCs w:val="24"/>
              </w:rPr>
              <w:t>Agile methods</w:t>
            </w:r>
            <w:r w:rsidRPr="00C80A20">
              <w:rPr>
                <w:szCs w:val="24"/>
              </w:rPr>
              <w:t xml:space="preserve"> such as Scrum </w:t>
            </w:r>
            <w:r w:rsidR="00C80A20" w:rsidRPr="00C80A20">
              <w:rPr>
                <w:szCs w:val="24"/>
              </w:rPr>
              <w:t xml:space="preserve">expect change to the IT project and thus </w:t>
            </w:r>
            <w:r w:rsidRPr="00C80A20">
              <w:rPr>
                <w:szCs w:val="24"/>
              </w:rPr>
              <w:t>use iterations of planning and execution</w:t>
            </w:r>
            <w:r w:rsidR="00C80A20" w:rsidRPr="00C80A20">
              <w:rPr>
                <w:szCs w:val="24"/>
              </w:rPr>
              <w:t xml:space="preserve"> as well</w:t>
            </w:r>
            <w:r w:rsidRPr="00C80A20">
              <w:rPr>
                <w:szCs w:val="24"/>
              </w:rPr>
              <w:t xml:space="preserve">, but </w:t>
            </w:r>
            <w:r w:rsidR="00F67F4D" w:rsidRPr="00C80A20">
              <w:rPr>
                <w:szCs w:val="24"/>
              </w:rPr>
              <w:t>usually for a two-week horizon.</w:t>
            </w:r>
            <w:r w:rsidR="00C80A20" w:rsidRPr="00C80A20">
              <w:rPr>
                <w:szCs w:val="24"/>
              </w:rPr>
              <w:t xml:space="preserve"> They are ideal for software development project.</w:t>
            </w:r>
            <w:r w:rsidR="00F67F4D" w:rsidRPr="00C80A20">
              <w:rPr>
                <w:szCs w:val="24"/>
              </w:rPr>
              <w:t xml:space="preserve"> </w:t>
            </w:r>
          </w:p>
        </w:tc>
        <w:tc>
          <w:tcPr>
            <w:tcW w:w="2138" w:type="dxa"/>
            <w:tcBorders>
              <w:left w:val="single" w:sz="4" w:space="0" w:color="D9D9D9"/>
            </w:tcBorders>
          </w:tcPr>
          <w:p w:rsidR="008161F0" w:rsidRDefault="008161F0" w:rsidP="006E5CE2">
            <w:pPr>
              <w:pStyle w:val="Margin"/>
            </w:pPr>
          </w:p>
          <w:p w:rsidR="00683ADB" w:rsidRDefault="00683ADB" w:rsidP="006E5CE2">
            <w:pPr>
              <w:pStyle w:val="Margin"/>
            </w:pPr>
            <w:r>
              <w:t>Project methodologies</w:t>
            </w:r>
          </w:p>
        </w:tc>
      </w:tr>
      <w:tr w:rsidR="00710E14"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710E14" w:rsidRPr="005751B6" w:rsidRDefault="00710E14" w:rsidP="006E5CE2">
            <w:pPr>
              <w:rPr>
                <w:szCs w:val="24"/>
              </w:rPr>
            </w:pPr>
            <w:r w:rsidRPr="005751B6">
              <w:rPr>
                <w:szCs w:val="24"/>
              </w:rPr>
              <w:t xml:space="preserve">In addition to </w:t>
            </w:r>
            <w:r w:rsidR="005751B6" w:rsidRPr="005751B6">
              <w:rPr>
                <w:szCs w:val="24"/>
              </w:rPr>
              <w:t xml:space="preserve">typical </w:t>
            </w:r>
            <w:r w:rsidRPr="005751B6">
              <w:rPr>
                <w:szCs w:val="24"/>
              </w:rPr>
              <w:t xml:space="preserve">problems </w:t>
            </w:r>
            <w:r w:rsidR="005751B6" w:rsidRPr="005751B6">
              <w:rPr>
                <w:szCs w:val="24"/>
              </w:rPr>
              <w:t xml:space="preserve">that can cause </w:t>
            </w:r>
            <w:r w:rsidRPr="005751B6">
              <w:rPr>
                <w:szCs w:val="24"/>
              </w:rPr>
              <w:t>project fail</w:t>
            </w:r>
            <w:r w:rsidR="005751B6" w:rsidRPr="005751B6">
              <w:rPr>
                <w:szCs w:val="24"/>
              </w:rPr>
              <w:t>ure</w:t>
            </w:r>
            <w:r w:rsidRPr="005751B6">
              <w:rPr>
                <w:szCs w:val="24"/>
              </w:rPr>
              <w:t xml:space="preserve">, factors that can negatively affect the success of an IT project include </w:t>
            </w:r>
            <w:r w:rsidRPr="003C2C89">
              <w:rPr>
                <w:i/>
                <w:szCs w:val="24"/>
              </w:rPr>
              <w:t>advances in technology</w:t>
            </w:r>
            <w:r w:rsidRPr="005751B6">
              <w:rPr>
                <w:szCs w:val="24"/>
              </w:rPr>
              <w:t xml:space="preserve"> during the project's execution, </w:t>
            </w:r>
            <w:r w:rsidRPr="003C2C89">
              <w:rPr>
                <w:i/>
                <w:szCs w:val="24"/>
              </w:rPr>
              <w:t>infrastructure changes</w:t>
            </w:r>
            <w:r w:rsidRPr="005751B6">
              <w:rPr>
                <w:szCs w:val="24"/>
              </w:rPr>
              <w:t xml:space="preserve"> that impact security and data </w:t>
            </w:r>
            <w:r w:rsidR="005751B6" w:rsidRPr="005751B6">
              <w:rPr>
                <w:szCs w:val="24"/>
              </w:rPr>
              <w:t xml:space="preserve">management and </w:t>
            </w:r>
            <w:r w:rsidR="005751B6" w:rsidRPr="003C2C89">
              <w:rPr>
                <w:i/>
                <w:szCs w:val="24"/>
              </w:rPr>
              <w:t>unknown dependencies</w:t>
            </w:r>
            <w:r w:rsidRPr="005751B6">
              <w:rPr>
                <w:szCs w:val="24"/>
              </w:rPr>
              <w:t xml:space="preserve"> </w:t>
            </w:r>
            <w:r w:rsidR="005751B6" w:rsidRPr="005751B6">
              <w:rPr>
                <w:szCs w:val="24"/>
              </w:rPr>
              <w:t>between</w:t>
            </w:r>
            <w:r w:rsidRPr="005751B6">
              <w:rPr>
                <w:szCs w:val="24"/>
              </w:rPr>
              <w:t xml:space="preserve"> hardware, software, network infrastructure and data. </w:t>
            </w:r>
            <w:r w:rsidR="005751B6" w:rsidRPr="005751B6">
              <w:rPr>
                <w:szCs w:val="24"/>
              </w:rPr>
              <w:t>If</w:t>
            </w:r>
            <w:r w:rsidRPr="005751B6">
              <w:rPr>
                <w:szCs w:val="24"/>
              </w:rPr>
              <w:t xml:space="preserve"> </w:t>
            </w:r>
            <w:r w:rsidR="005751B6" w:rsidRPr="005751B6">
              <w:rPr>
                <w:szCs w:val="24"/>
              </w:rPr>
              <w:t xml:space="preserve">a </w:t>
            </w:r>
            <w:r w:rsidRPr="005751B6">
              <w:rPr>
                <w:szCs w:val="24"/>
              </w:rPr>
              <w:lastRenderedPageBreak/>
              <w:t>technology has</w:t>
            </w:r>
            <w:r w:rsidR="005751B6" w:rsidRPr="005751B6">
              <w:rPr>
                <w:szCs w:val="24"/>
              </w:rPr>
              <w:t xml:space="preserve"> </w:t>
            </w:r>
            <w:r w:rsidRPr="005751B6">
              <w:rPr>
                <w:szCs w:val="24"/>
              </w:rPr>
              <w:t>n</w:t>
            </w:r>
            <w:r w:rsidR="005751B6" w:rsidRPr="005751B6">
              <w:rPr>
                <w:szCs w:val="24"/>
              </w:rPr>
              <w:t>o</w:t>
            </w:r>
            <w:r w:rsidRPr="005751B6">
              <w:rPr>
                <w:szCs w:val="24"/>
              </w:rPr>
              <w:t>t been implemented or used in the organization</w:t>
            </w:r>
            <w:r w:rsidR="005751B6" w:rsidRPr="005751B6">
              <w:rPr>
                <w:szCs w:val="24"/>
              </w:rPr>
              <w:t xml:space="preserve"> before</w:t>
            </w:r>
            <w:r w:rsidRPr="005751B6">
              <w:rPr>
                <w:szCs w:val="24"/>
              </w:rPr>
              <w:t xml:space="preserve">, complications </w:t>
            </w:r>
            <w:r w:rsidR="005751B6" w:rsidRPr="005751B6">
              <w:rPr>
                <w:szCs w:val="24"/>
              </w:rPr>
              <w:t>may affect project</w:t>
            </w:r>
            <w:r w:rsidRPr="005751B6">
              <w:rPr>
                <w:szCs w:val="24"/>
              </w:rPr>
              <w:t xml:space="preserve"> success</w:t>
            </w:r>
            <w:r w:rsidR="005751B6" w:rsidRPr="005751B6">
              <w:rPr>
                <w:szCs w:val="24"/>
              </w:rPr>
              <w:t xml:space="preserve"> negatively</w:t>
            </w:r>
            <w:r w:rsidRPr="005751B6">
              <w:rPr>
                <w:szCs w:val="24"/>
              </w:rPr>
              <w:t>.</w:t>
            </w:r>
          </w:p>
        </w:tc>
        <w:tc>
          <w:tcPr>
            <w:tcW w:w="2138" w:type="dxa"/>
            <w:tcBorders>
              <w:left w:val="single" w:sz="4" w:space="0" w:color="D9D9D9"/>
            </w:tcBorders>
          </w:tcPr>
          <w:p w:rsidR="00710E14" w:rsidRDefault="00710E14" w:rsidP="006E5CE2">
            <w:pPr>
              <w:pStyle w:val="Margin"/>
            </w:pPr>
          </w:p>
          <w:p w:rsidR="008161F0" w:rsidRPr="004463B7" w:rsidRDefault="008161F0" w:rsidP="006E5CE2">
            <w:pPr>
              <w:pStyle w:val="Margin"/>
            </w:pPr>
            <w:r>
              <w:t>Project risks</w:t>
            </w:r>
          </w:p>
        </w:tc>
      </w:tr>
      <w:tr w:rsidR="00710E14"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710E14" w:rsidRPr="005751B6" w:rsidRDefault="006E5CE2" w:rsidP="006E5CE2">
            <w:pPr>
              <w:rPr>
                <w:szCs w:val="24"/>
                <w:highlight w:val="yellow"/>
              </w:rPr>
            </w:pPr>
            <w:r w:rsidRPr="006E5CE2">
              <w:rPr>
                <w:szCs w:val="24"/>
              </w:rPr>
              <w:t>According to the PMBOK standard of the Project Management Institute (PMI) t</w:t>
            </w:r>
            <w:r w:rsidR="00710E14" w:rsidRPr="006E5CE2">
              <w:rPr>
                <w:szCs w:val="24"/>
              </w:rPr>
              <w:t xml:space="preserve">here </w:t>
            </w:r>
            <w:r w:rsidRPr="006E5CE2">
              <w:rPr>
                <w:szCs w:val="24"/>
              </w:rPr>
              <w:t>exist t</w:t>
            </w:r>
            <w:r w:rsidR="00710E14" w:rsidRPr="006E5CE2">
              <w:rPr>
                <w:szCs w:val="24"/>
              </w:rPr>
              <w:t xml:space="preserve">en project management knowledge areas. These areas segment different actions completed by the project </w:t>
            </w:r>
            <w:r w:rsidRPr="006E5CE2">
              <w:rPr>
                <w:szCs w:val="24"/>
              </w:rPr>
              <w:t>manager throughout the project.</w:t>
            </w:r>
          </w:p>
        </w:tc>
        <w:tc>
          <w:tcPr>
            <w:tcW w:w="2138" w:type="dxa"/>
            <w:tcBorders>
              <w:left w:val="single" w:sz="4" w:space="0" w:color="D9D9D9"/>
            </w:tcBorders>
          </w:tcPr>
          <w:p w:rsidR="00710E14" w:rsidRDefault="00710E14" w:rsidP="006E5CE2">
            <w:pPr>
              <w:pStyle w:val="Margin"/>
            </w:pPr>
          </w:p>
          <w:p w:rsidR="003C2C89" w:rsidRPr="004463B7" w:rsidRDefault="003C2C89" w:rsidP="006E5CE2">
            <w:pPr>
              <w:pStyle w:val="Margin"/>
            </w:pPr>
            <w:r>
              <w:t>Project management knowledge areas</w:t>
            </w: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Pr>
                <w:b/>
                <w:i/>
                <w:szCs w:val="24"/>
              </w:rPr>
              <w:t>Project Integration M</w:t>
            </w:r>
            <w:r w:rsidRPr="006E5CE2">
              <w:rPr>
                <w:b/>
                <w:i/>
                <w:szCs w:val="24"/>
              </w:rPr>
              <w:t>anagement</w:t>
            </w:r>
            <w:r w:rsidRPr="006E5CE2">
              <w:rPr>
                <w:szCs w:val="24"/>
              </w:rPr>
              <w:t xml:space="preserve"> </w:t>
            </w:r>
            <w:r>
              <w:rPr>
                <w:szCs w:val="24"/>
              </w:rPr>
              <w:t>Identify, d</w:t>
            </w:r>
            <w:r w:rsidRPr="006E5CE2">
              <w:rPr>
                <w:szCs w:val="24"/>
              </w:rPr>
              <w:t xml:space="preserve">efine, combine, unify, and coordinate various processes and project management activities </w:t>
            </w:r>
            <w:r>
              <w:rPr>
                <w:szCs w:val="24"/>
              </w:rPr>
              <w:t>during</w:t>
            </w:r>
            <w:r w:rsidRPr="006E5CE2">
              <w:rPr>
                <w:szCs w:val="24"/>
              </w:rPr>
              <w:t xml:space="preserve"> project management </w:t>
            </w:r>
            <w:r>
              <w:rPr>
                <w:szCs w:val="24"/>
              </w:rPr>
              <w:t>life cycle</w:t>
            </w:r>
            <w:r w:rsidRPr="006E5CE2">
              <w:rPr>
                <w:szCs w:val="24"/>
              </w:rPr>
              <w:t>.</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szCs w:val="24"/>
              </w:rPr>
            </w:pPr>
            <w:r w:rsidRPr="00EE42A4">
              <w:rPr>
                <w:b/>
                <w:i/>
                <w:szCs w:val="24"/>
              </w:rPr>
              <w:t>Project Scope Management</w:t>
            </w:r>
            <w:r w:rsidRPr="006E5CE2">
              <w:rPr>
                <w:szCs w:val="24"/>
              </w:rPr>
              <w:t xml:space="preserve"> </w:t>
            </w:r>
            <w:r>
              <w:rPr>
                <w:szCs w:val="24"/>
              </w:rPr>
              <w:t>E</w:t>
            </w:r>
            <w:r w:rsidRPr="006E5CE2">
              <w:rPr>
                <w:szCs w:val="24"/>
              </w:rPr>
              <w:t>nsure that the project includes all work required, and only the work required, to complete the project successfully.</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Pr>
                <w:b/>
                <w:i/>
                <w:szCs w:val="24"/>
              </w:rPr>
              <w:t>Project Time</w:t>
            </w:r>
            <w:r w:rsidRPr="006E5CE2">
              <w:rPr>
                <w:b/>
                <w:i/>
                <w:szCs w:val="24"/>
              </w:rPr>
              <w:t xml:space="preserve"> </w:t>
            </w:r>
            <w:r>
              <w:rPr>
                <w:b/>
                <w:i/>
                <w:szCs w:val="24"/>
              </w:rPr>
              <w:t>M</w:t>
            </w:r>
            <w:r w:rsidRPr="006E5CE2">
              <w:rPr>
                <w:b/>
                <w:i/>
                <w:szCs w:val="24"/>
              </w:rPr>
              <w:t>anagement</w:t>
            </w:r>
            <w:r w:rsidRPr="006E5CE2">
              <w:rPr>
                <w:szCs w:val="24"/>
              </w:rPr>
              <w:t xml:space="preserve"> </w:t>
            </w:r>
            <w:r>
              <w:rPr>
                <w:szCs w:val="24"/>
              </w:rPr>
              <w:t>M</w:t>
            </w:r>
            <w:r w:rsidRPr="006E5CE2">
              <w:rPr>
                <w:szCs w:val="24"/>
              </w:rPr>
              <w:t xml:space="preserve">anage timely </w:t>
            </w:r>
            <w:r>
              <w:rPr>
                <w:szCs w:val="24"/>
              </w:rPr>
              <w:t xml:space="preserve">project </w:t>
            </w:r>
            <w:r w:rsidRPr="006E5CE2">
              <w:rPr>
                <w:szCs w:val="24"/>
              </w:rPr>
              <w:t>completion.</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sidRPr="006E5CE2">
              <w:rPr>
                <w:b/>
                <w:i/>
                <w:szCs w:val="24"/>
              </w:rPr>
              <w:t xml:space="preserve">Project </w:t>
            </w:r>
            <w:r>
              <w:rPr>
                <w:b/>
                <w:i/>
                <w:szCs w:val="24"/>
              </w:rPr>
              <w:t>Cost</w:t>
            </w:r>
            <w:r w:rsidRPr="006E5CE2">
              <w:rPr>
                <w:b/>
                <w:i/>
                <w:szCs w:val="24"/>
              </w:rPr>
              <w:t xml:space="preserve"> </w:t>
            </w:r>
            <w:r>
              <w:rPr>
                <w:b/>
                <w:i/>
                <w:szCs w:val="24"/>
              </w:rPr>
              <w:t>M</w:t>
            </w:r>
            <w:r w:rsidRPr="006E5CE2">
              <w:rPr>
                <w:b/>
                <w:i/>
                <w:szCs w:val="24"/>
              </w:rPr>
              <w:t>anagement</w:t>
            </w:r>
            <w:r w:rsidRPr="006E5CE2">
              <w:rPr>
                <w:szCs w:val="24"/>
              </w:rPr>
              <w:t xml:space="preserve"> </w:t>
            </w:r>
            <w:r>
              <w:rPr>
                <w:szCs w:val="24"/>
              </w:rPr>
              <w:t>Plan, estimate, budget, finance, fund, manage, and control</w:t>
            </w:r>
            <w:r w:rsidRPr="006E5CE2">
              <w:rPr>
                <w:szCs w:val="24"/>
              </w:rPr>
              <w:t xml:space="preserve"> costs so that the project can be completed within the approved budget.</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sidRPr="006E5CE2">
              <w:rPr>
                <w:b/>
                <w:i/>
                <w:szCs w:val="24"/>
              </w:rPr>
              <w:t>Project Quality Management</w:t>
            </w:r>
            <w:r w:rsidRPr="006E5CE2">
              <w:rPr>
                <w:szCs w:val="24"/>
              </w:rPr>
              <w:t xml:space="preserve"> </w:t>
            </w:r>
            <w:r>
              <w:rPr>
                <w:szCs w:val="24"/>
              </w:rPr>
              <w:t>D</w:t>
            </w:r>
            <w:r w:rsidRPr="006E5CE2">
              <w:rPr>
                <w:szCs w:val="24"/>
              </w:rPr>
              <w:t>etermine quality policies, objectives, and responsibilities so that the project will satisfy the needs for which it was undertaken.</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sidRPr="006E5CE2">
              <w:rPr>
                <w:b/>
                <w:i/>
                <w:szCs w:val="24"/>
              </w:rPr>
              <w:t>Pr</w:t>
            </w:r>
            <w:r>
              <w:rPr>
                <w:b/>
                <w:i/>
                <w:szCs w:val="24"/>
              </w:rPr>
              <w:t>oject Human Resource Management</w:t>
            </w:r>
            <w:r w:rsidRPr="006E5CE2">
              <w:rPr>
                <w:szCs w:val="24"/>
              </w:rPr>
              <w:t xml:space="preserve"> </w:t>
            </w:r>
            <w:r>
              <w:rPr>
                <w:szCs w:val="24"/>
              </w:rPr>
              <w:t>O</w:t>
            </w:r>
            <w:r w:rsidRPr="006E5CE2">
              <w:rPr>
                <w:szCs w:val="24"/>
              </w:rPr>
              <w:t>rganize, manage, and lead the project team.</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sidRPr="006E5CE2">
              <w:rPr>
                <w:b/>
                <w:i/>
                <w:szCs w:val="24"/>
              </w:rPr>
              <w:t>Pr</w:t>
            </w:r>
            <w:r>
              <w:rPr>
                <w:b/>
                <w:i/>
                <w:szCs w:val="24"/>
              </w:rPr>
              <w:t>oject Communications Management</w:t>
            </w:r>
            <w:r w:rsidRPr="006E5CE2">
              <w:rPr>
                <w:szCs w:val="24"/>
              </w:rPr>
              <w:t xml:space="preserve"> </w:t>
            </w:r>
            <w:r>
              <w:rPr>
                <w:szCs w:val="24"/>
              </w:rPr>
              <w:t>E</w:t>
            </w:r>
            <w:r w:rsidRPr="006E5CE2">
              <w:rPr>
                <w:szCs w:val="24"/>
              </w:rPr>
              <w:t>nsure timely and appropriate planning, collection, creation, distribution, storage, retrieval, management, control, monitoring, and the ultimate disposition of project information.</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Pr>
                <w:b/>
                <w:i/>
                <w:szCs w:val="24"/>
              </w:rPr>
              <w:t>Project Risk Management</w:t>
            </w:r>
            <w:r w:rsidRPr="006E5CE2">
              <w:rPr>
                <w:szCs w:val="24"/>
              </w:rPr>
              <w:t xml:space="preserve"> </w:t>
            </w:r>
            <w:r>
              <w:rPr>
                <w:szCs w:val="24"/>
              </w:rPr>
              <w:t>Conduct</w:t>
            </w:r>
            <w:r w:rsidRPr="006E5CE2">
              <w:rPr>
                <w:szCs w:val="24"/>
              </w:rPr>
              <w:t xml:space="preserve"> risk management planning, identification, analysis, response planning, and controlling risk on a project.</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Pr>
                <w:b/>
                <w:i/>
                <w:szCs w:val="24"/>
              </w:rPr>
              <w:t>Project Procurement Management</w:t>
            </w:r>
            <w:r w:rsidRPr="006E5CE2">
              <w:rPr>
                <w:szCs w:val="24"/>
              </w:rPr>
              <w:t xml:space="preserve"> </w:t>
            </w:r>
            <w:r>
              <w:rPr>
                <w:szCs w:val="24"/>
              </w:rPr>
              <w:t>P</w:t>
            </w:r>
            <w:r w:rsidRPr="006E5CE2">
              <w:rPr>
                <w:szCs w:val="24"/>
              </w:rPr>
              <w:t>urchase or acquire products, services, or results needed from outside the project team. Processes in this area include Procurement Planning, Solicitation Planning, Solicitation, Source Selection, Contract Administration, and Contract Closeout.</w:t>
            </w:r>
          </w:p>
        </w:tc>
        <w:tc>
          <w:tcPr>
            <w:tcW w:w="2138" w:type="dxa"/>
            <w:tcBorders>
              <w:left w:val="single" w:sz="4" w:space="0" w:color="D9D9D9"/>
            </w:tcBorders>
          </w:tcPr>
          <w:p w:rsidR="006E5CE2" w:rsidRDefault="006E5CE2" w:rsidP="006E5CE2">
            <w:pPr>
              <w:pStyle w:val="Margin"/>
            </w:pPr>
          </w:p>
        </w:tc>
      </w:tr>
      <w:tr w:rsidR="006E5CE2"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6E5CE2" w:rsidRPr="006E5CE2" w:rsidRDefault="006E5CE2" w:rsidP="006E5CE2">
            <w:pPr>
              <w:numPr>
                <w:ilvl w:val="0"/>
                <w:numId w:val="40"/>
              </w:numPr>
              <w:ind w:left="426"/>
              <w:rPr>
                <w:b/>
                <w:i/>
                <w:szCs w:val="24"/>
              </w:rPr>
            </w:pPr>
            <w:r>
              <w:rPr>
                <w:b/>
                <w:i/>
                <w:szCs w:val="24"/>
              </w:rPr>
              <w:t>Project Stakeholder Management</w:t>
            </w:r>
            <w:r w:rsidRPr="006E5CE2">
              <w:rPr>
                <w:szCs w:val="24"/>
              </w:rPr>
              <w:t xml:space="preserve"> </w:t>
            </w:r>
            <w:r>
              <w:rPr>
                <w:szCs w:val="24"/>
              </w:rPr>
              <w:t>I</w:t>
            </w:r>
            <w:r w:rsidRPr="006E5CE2">
              <w:rPr>
                <w:szCs w:val="24"/>
              </w:rPr>
              <w:t>dentify all people or organizations impacted by the project, analyzing stakeholder expectations and impact on the project, and developing appropriate management strategies for effectively engaging stakeholders in project decisions and execution.</w:t>
            </w:r>
          </w:p>
        </w:tc>
        <w:tc>
          <w:tcPr>
            <w:tcW w:w="2138" w:type="dxa"/>
            <w:tcBorders>
              <w:left w:val="single" w:sz="4" w:space="0" w:color="D9D9D9"/>
            </w:tcBorders>
          </w:tcPr>
          <w:p w:rsidR="006E5CE2" w:rsidRDefault="006E5CE2" w:rsidP="006E5CE2">
            <w:pPr>
              <w:pStyle w:val="Margin"/>
            </w:pPr>
          </w:p>
        </w:tc>
      </w:tr>
      <w:tr w:rsidR="005C51BB"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5C51BB" w:rsidRDefault="005C51BB" w:rsidP="005C51BB">
            <w:pPr>
              <w:rPr>
                <w:b/>
                <w:i/>
                <w:szCs w:val="24"/>
              </w:rPr>
            </w:pPr>
          </w:p>
        </w:tc>
        <w:tc>
          <w:tcPr>
            <w:tcW w:w="2138" w:type="dxa"/>
            <w:tcBorders>
              <w:left w:val="single" w:sz="4" w:space="0" w:color="D9D9D9"/>
            </w:tcBorders>
          </w:tcPr>
          <w:p w:rsidR="005C51BB" w:rsidRDefault="005C51BB" w:rsidP="006E5CE2">
            <w:pPr>
              <w:pStyle w:val="Margin"/>
            </w:pPr>
          </w:p>
        </w:tc>
      </w:tr>
      <w:tr w:rsidR="003C2C89" w:rsidRPr="004463B7" w:rsidTr="006E5CE2">
        <w:trPr>
          <w:cantSplit/>
          <w:trHeight w:val="340"/>
        </w:trPr>
        <w:tc>
          <w:tcPr>
            <w:tcW w:w="7488" w:type="dxa"/>
            <w:gridSpan w:val="2"/>
            <w:tcBorders>
              <w:left w:val="single" w:sz="4" w:space="0" w:color="D9D9D9"/>
              <w:right w:val="single" w:sz="4" w:space="0" w:color="D9D9D9"/>
            </w:tcBorders>
            <w:shd w:val="clear" w:color="auto" w:fill="auto"/>
          </w:tcPr>
          <w:p w:rsidR="003C2C89" w:rsidRPr="005751B6" w:rsidRDefault="003C2C89" w:rsidP="006E5CE2">
            <w:pPr>
              <w:rPr>
                <w:szCs w:val="24"/>
                <w:highlight w:val="yellow"/>
              </w:rPr>
            </w:pPr>
            <w:r w:rsidRPr="006E5CE2">
              <w:rPr>
                <w:szCs w:val="24"/>
              </w:rPr>
              <w:lastRenderedPageBreak/>
              <w:t xml:space="preserve">These ten knowledge areas are to be managed iteratively throughout the project. With the exception of procurement, a project manager will likely encounter all ten areas in every project. </w:t>
            </w:r>
            <w:r w:rsidR="006E5CE2" w:rsidRPr="006E5CE2">
              <w:rPr>
                <w:szCs w:val="24"/>
              </w:rPr>
              <w:t>As t</w:t>
            </w:r>
            <w:r w:rsidRPr="006E5CE2">
              <w:rPr>
                <w:szCs w:val="24"/>
              </w:rPr>
              <w:t xml:space="preserve">here is no set order in which the areas should be managed, the project manager </w:t>
            </w:r>
            <w:r w:rsidR="006E5CE2" w:rsidRPr="006E5CE2">
              <w:rPr>
                <w:szCs w:val="24"/>
              </w:rPr>
              <w:t xml:space="preserve">(re)prioritizes the management tasks </w:t>
            </w:r>
            <w:r w:rsidRPr="006E5CE2">
              <w:rPr>
                <w:szCs w:val="24"/>
              </w:rPr>
              <w:t>based on the project</w:t>
            </w:r>
            <w:r w:rsidR="006E5CE2" w:rsidRPr="006E5CE2">
              <w:rPr>
                <w:szCs w:val="24"/>
              </w:rPr>
              <w:t xml:space="preserve"> status</w:t>
            </w:r>
            <w:r w:rsidRPr="006E5CE2">
              <w:rPr>
                <w:szCs w:val="24"/>
              </w:rPr>
              <w:t>.</w:t>
            </w:r>
          </w:p>
        </w:tc>
        <w:tc>
          <w:tcPr>
            <w:tcW w:w="2138" w:type="dxa"/>
            <w:tcBorders>
              <w:left w:val="single" w:sz="4" w:space="0" w:color="D9D9D9"/>
            </w:tcBorders>
          </w:tcPr>
          <w:p w:rsidR="003C2C89" w:rsidRDefault="003C2C89" w:rsidP="006E5CE2">
            <w:pPr>
              <w:pStyle w:val="Margin"/>
            </w:pPr>
          </w:p>
        </w:tc>
      </w:tr>
      <w:tr w:rsidR="005F1BDB" w:rsidRPr="004463B7" w:rsidTr="006E5CE2">
        <w:trPr>
          <w:cantSplit/>
        </w:trPr>
        <w:tc>
          <w:tcPr>
            <w:tcW w:w="7488" w:type="dxa"/>
            <w:gridSpan w:val="2"/>
            <w:tcBorders>
              <w:left w:val="single" w:sz="4" w:space="0" w:color="D9D9D9"/>
              <w:right w:val="single" w:sz="4" w:space="0" w:color="D9D9D9"/>
            </w:tcBorders>
            <w:shd w:val="clear" w:color="auto" w:fill="D9D9D9"/>
          </w:tcPr>
          <w:p w:rsidR="005F1BDB" w:rsidRPr="004463B7" w:rsidRDefault="002D5244" w:rsidP="006E5CE2">
            <w:pPr>
              <w:jc w:val="right"/>
            </w:pPr>
            <w:r w:rsidRPr="004463B7">
              <w:rPr>
                <w:noProof/>
                <w:lang w:val="de-DE"/>
              </w:rPr>
              <mc:AlternateContent>
                <mc:Choice Requires="wps">
                  <w:drawing>
                    <wp:inline distT="0" distB="0" distL="0" distR="0">
                      <wp:extent cx="144145" cy="144145"/>
                      <wp:effectExtent l="6985" t="8255" r="10795" b="9525"/>
                      <wp:docPr id="6"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8C6F79D" id="Rectangle 60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k2HgIAAD0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KCROTYeAgAAPQ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cBorders>
          </w:tcPr>
          <w:p w:rsidR="005F1BDB" w:rsidRPr="004463B7" w:rsidRDefault="005F1BDB" w:rsidP="006E5CE2">
            <w:pPr>
              <w:pStyle w:val="Margin"/>
            </w:pPr>
          </w:p>
        </w:tc>
      </w:tr>
    </w:tbl>
    <w:p w:rsidR="00781C28" w:rsidRDefault="00781C28" w:rsidP="006C1793">
      <w:pPr>
        <w:jc w:val="both"/>
      </w:pPr>
    </w:p>
    <w:p w:rsidR="005F1BDB" w:rsidRPr="005C468C" w:rsidRDefault="005F1BDB" w:rsidP="006C1793">
      <w:pPr>
        <w:jc w:val="both"/>
      </w:pPr>
    </w:p>
    <w:sectPr w:rsidR="005F1BDB" w:rsidRPr="005C468C" w:rsidSect="006F735A">
      <w:headerReference w:type="default" r:id="rId12"/>
      <w:footerReference w:type="default" r:id="rId13"/>
      <w:headerReference w:type="first" r:id="rId14"/>
      <w:footerReference w:type="first" r:id="rId15"/>
      <w:pgSz w:w="11907" w:h="16839" w:code="9"/>
      <w:pgMar w:top="1616" w:right="1287" w:bottom="1077" w:left="1134" w:header="709" w:footer="13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223" w:rsidRDefault="00517223" w:rsidP="00851B1F">
      <w:pPr>
        <w:spacing w:after="0"/>
      </w:pPr>
      <w:r>
        <w:separator/>
      </w:r>
    </w:p>
    <w:p w:rsidR="00517223" w:rsidRDefault="00517223"/>
  </w:endnote>
  <w:endnote w:type="continuationSeparator" w:id="0">
    <w:p w:rsidR="00517223" w:rsidRDefault="00517223" w:rsidP="00851B1F">
      <w:pPr>
        <w:spacing w:after="0"/>
      </w:pPr>
      <w:r>
        <w:continuationSeparator/>
      </w:r>
    </w:p>
    <w:p w:rsidR="00517223" w:rsidRDefault="00517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Std Medium">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34" w:rsidRPr="008751A5" w:rsidRDefault="002D5244" w:rsidP="008751A5">
    <w:pPr>
      <w:pStyle w:val="Fuzeile1"/>
      <w:tabs>
        <w:tab w:val="clear" w:pos="9360"/>
        <w:tab w:val="right" w:pos="9540"/>
      </w:tabs>
      <w:ind w:left="-112"/>
      <w:rPr>
        <w:rFonts w:cs="Arial"/>
        <w:szCs w:val="18"/>
      </w:rPr>
    </w:pPr>
    <w:r w:rsidRPr="008751A5">
      <w:rPr>
        <w:rFonts w:cs="Arial"/>
        <w:noProof/>
        <w:szCs w:val="18"/>
        <w:lang w:val="de-DE"/>
      </w:rPr>
      <mc:AlternateContent>
        <mc:Choice Requires="wps">
          <w:drawing>
            <wp:anchor distT="0" distB="0" distL="114300" distR="114300" simplePos="0" relativeHeight="251659776" behindDoc="0" locked="0" layoutInCell="1" allowOverlap="1">
              <wp:simplePos x="0" y="0"/>
              <wp:positionH relativeFrom="column">
                <wp:posOffset>-74295</wp:posOffset>
              </wp:positionH>
              <wp:positionV relativeFrom="paragraph">
                <wp:posOffset>-58420</wp:posOffset>
              </wp:positionV>
              <wp:extent cx="6120130" cy="635"/>
              <wp:effectExtent l="7620" t="6350" r="6350" b="1206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AD252A" id="_x0000_t32" coordsize="21600,21600" o:spt="32" o:oned="t" path="m,l21600,21600e" filled="f">
              <v:path arrowok="t" fillok="f" o:connecttype="none"/>
              <o:lock v:ext="edit" shapetype="t"/>
            </v:shapetype>
            <v:shape id="AutoShape 17" o:spid="_x0000_s1026" type="#_x0000_t32" style="position:absolute;margin-left:-5.85pt;margin-top:-4.6pt;width:481.9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Th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"/>
          </w:pict>
        </mc:Fallback>
      </mc:AlternateContent>
    </w:r>
    <w:r w:rsidR="006F1734" w:rsidRPr="008751A5">
      <w:rPr>
        <w:rFonts w:cs="Arial"/>
        <w:szCs w:val="18"/>
      </w:rPr>
      <w:t xml:space="preserve">© SAP </w:t>
    </w:r>
    <w:r w:rsidR="006F1734">
      <w:rPr>
        <w:rFonts w:cs="Arial"/>
        <w:szCs w:val="18"/>
      </w:rPr>
      <w:t>SE</w:t>
    </w:r>
    <w:r w:rsidR="006F1734" w:rsidRPr="008751A5">
      <w:rPr>
        <w:rFonts w:cs="Arial"/>
        <w:szCs w:val="18"/>
      </w:rPr>
      <w:tab/>
      <w:t xml:space="preserve">Page </w:t>
    </w:r>
    <w:r w:rsidR="006F1734" w:rsidRPr="008751A5">
      <w:rPr>
        <w:rFonts w:cs="Arial"/>
        <w:szCs w:val="18"/>
      </w:rPr>
      <w:fldChar w:fldCharType="begin"/>
    </w:r>
    <w:r w:rsidR="006F1734" w:rsidRPr="008751A5">
      <w:rPr>
        <w:rFonts w:cs="Arial"/>
        <w:szCs w:val="18"/>
      </w:rPr>
      <w:instrText xml:space="preserve"> PAGE   \* MERGEFORMAT </w:instrText>
    </w:r>
    <w:r w:rsidR="006F1734" w:rsidRPr="008751A5">
      <w:rPr>
        <w:rFonts w:cs="Arial"/>
        <w:szCs w:val="18"/>
      </w:rPr>
      <w:fldChar w:fldCharType="separate"/>
    </w:r>
    <w:r w:rsidR="009D4E22">
      <w:rPr>
        <w:rFonts w:cs="Arial"/>
        <w:noProof/>
        <w:szCs w:val="18"/>
      </w:rPr>
      <w:t>12</w:t>
    </w:r>
    <w:r w:rsidR="006F1734" w:rsidRPr="008751A5">
      <w:rPr>
        <w:rFonts w:cs="Arial"/>
        <w:szCs w:val="18"/>
      </w:rPr>
      <w:fldChar w:fldCharType="end"/>
    </w:r>
  </w:p>
  <w:p w:rsidR="006F1734" w:rsidRPr="008751A5" w:rsidRDefault="006F1734" w:rsidP="00B56A3A">
    <w:pP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34" w:rsidRPr="00F81119" w:rsidRDefault="006F1734" w:rsidP="003E7B80">
    <w:pPr>
      <w:pStyle w:val="Fuzeile1"/>
      <w:tabs>
        <w:tab w:val="clear" w:pos="9360"/>
        <w:tab w:val="right" w:pos="9900"/>
      </w:tabs>
      <w:rPr>
        <w:rFonts w:cs="Arial"/>
        <w:szCs w:val="18"/>
      </w:rPr>
    </w:pPr>
    <w:r w:rsidRPr="00B56A3A">
      <w:rPr>
        <w:rFonts w:cs="Arial"/>
        <w:b/>
        <w:sz w:val="20"/>
      </w:rPr>
      <w:tab/>
    </w:r>
    <w:r w:rsidRPr="00F81119">
      <w:rPr>
        <w:rFonts w:cs="Arial"/>
        <w:szCs w:val="18"/>
      </w:rPr>
      <w:t xml:space="preserve">© SAP </w:t>
    </w:r>
    <w:r>
      <w:rPr>
        <w:rFonts w:cs="Arial"/>
        <w:szCs w:val="18"/>
      </w:rPr>
      <w:t>SE</w:t>
    </w:r>
  </w:p>
  <w:p w:rsidR="006F1734" w:rsidRDefault="006F1734">
    <w:pPr>
      <w:pStyle w:val="Fuzeile"/>
      <w:rPr>
        <w:rFonts w:ascii="Arial" w:hAnsi="Arial" w:cs="Arial"/>
        <w:b/>
        <w:sz w:val="20"/>
        <w:szCs w:val="20"/>
        <w:lang w:val="de-DE"/>
      </w:rPr>
    </w:pPr>
  </w:p>
  <w:p w:rsidR="006F1734" w:rsidRPr="00B56A3A" w:rsidRDefault="006F1734">
    <w:pPr>
      <w:pStyle w:val="Fuzeile"/>
      <w:rPr>
        <w:rFonts w:ascii="Arial" w:hAnsi="Arial" w:cs="Arial"/>
        <w:b/>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223" w:rsidRDefault="00517223" w:rsidP="00851B1F">
      <w:pPr>
        <w:spacing w:after="0"/>
      </w:pPr>
      <w:r>
        <w:separator/>
      </w:r>
    </w:p>
    <w:p w:rsidR="00517223" w:rsidRDefault="00517223"/>
  </w:footnote>
  <w:footnote w:type="continuationSeparator" w:id="0">
    <w:p w:rsidR="00517223" w:rsidRDefault="00517223" w:rsidP="00851B1F">
      <w:pPr>
        <w:spacing w:after="0"/>
      </w:pPr>
      <w:r>
        <w:continuationSeparator/>
      </w:r>
    </w:p>
    <w:p w:rsidR="00517223" w:rsidRDefault="005172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34" w:rsidRDefault="002D5244">
    <w:pPr>
      <w:pStyle w:val="Kopfzeile"/>
    </w:pPr>
    <w:r>
      <w:rPr>
        <w:noProof/>
        <w:lang w:val="de-DE"/>
      </w:rPr>
      <mc:AlternateContent>
        <mc:Choice Requires="wps">
          <w:drawing>
            <wp:anchor distT="0" distB="0" distL="114300" distR="114300" simplePos="0" relativeHeight="251655680" behindDoc="0" locked="0" layoutInCell="1" allowOverlap="1">
              <wp:simplePos x="0" y="0"/>
              <wp:positionH relativeFrom="column">
                <wp:posOffset>6059805</wp:posOffset>
              </wp:positionH>
              <wp:positionV relativeFrom="paragraph">
                <wp:posOffset>136525</wp:posOffset>
              </wp:positionV>
              <wp:extent cx="982980" cy="247015"/>
              <wp:effectExtent l="0" t="0" r="0" b="444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24701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146B8" id="Rectangle 2" o:spid="_x0000_s1026" style="position:absolute;margin-left:477.15pt;margin-top:10.75pt;width:77.4pt;height:1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" fillcolor="#090" stroked="f"/>
          </w:pict>
        </mc:Fallback>
      </mc:AlternateContent>
    </w:r>
    <w:r>
      <w:rPr>
        <w:noProof/>
        <w:lang w:val="de-DE"/>
      </w:rPr>
      <mc:AlternateContent>
        <mc:Choice Requires="wps">
          <w:drawing>
            <wp:anchor distT="0" distB="0" distL="114300" distR="114300" simplePos="0" relativeHeight="251656704" behindDoc="0" locked="0" layoutInCell="1" allowOverlap="1">
              <wp:simplePos x="0" y="0"/>
              <wp:positionH relativeFrom="column">
                <wp:posOffset>4229100</wp:posOffset>
              </wp:positionH>
              <wp:positionV relativeFrom="paragraph">
                <wp:posOffset>135890</wp:posOffset>
              </wp:positionV>
              <wp:extent cx="1828800" cy="342900"/>
              <wp:effectExtent l="0" t="0" r="3810" b="444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34" w:rsidRPr="00403A6C" w:rsidRDefault="006F1734" w:rsidP="008A5EB6">
                          <w:pPr>
                            <w:pStyle w:val="DescCover"/>
                            <w:rPr>
                              <w:lang w:val="de-DE"/>
                            </w:rPr>
                          </w:pPr>
                          <w:r>
                            <w:rPr>
                              <w:lang w:val="de-DE"/>
                            </w:rPr>
                            <w:t>LECTURER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33pt;margin-top:10.7pt;width:2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" filled="f" stroked="f">
              <v:fill opacity="0"/>
              <v:textbox>
                <w:txbxContent>
                  <w:p w:rsidR="006F1734" w:rsidRPr="00403A6C" w:rsidRDefault="006F1734" w:rsidP="008A5EB6">
                    <w:pPr>
                      <w:pStyle w:val="DescCover"/>
                      <w:rPr>
                        <w:lang w:val="de-DE"/>
                      </w:rPr>
                    </w:pPr>
                    <w:r>
                      <w:rPr>
                        <w:lang w:val="de-DE"/>
                      </w:rPr>
                      <w:t>LECTURER NOTES</w:t>
                    </w:r>
                  </w:p>
                </w:txbxContent>
              </v:textbox>
            </v:rect>
          </w:pict>
        </mc:Fallback>
      </mc:AlternateContent>
    </w:r>
  </w:p>
  <w:p w:rsidR="006F1734" w:rsidRDefault="006F17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34" w:rsidRPr="00774A4B" w:rsidRDefault="002D5244">
    <w:pPr>
      <w:pStyle w:val="Kopfzeile"/>
      <w:rPr>
        <w:color w:val="FF0000"/>
      </w:rPr>
    </w:pPr>
    <w:r>
      <w:rPr>
        <w:noProof/>
        <w:color w:val="FF0000"/>
        <w:lang w:val="de-DE"/>
      </w:rPr>
      <mc:AlternateContent>
        <mc:Choice Requires="wps">
          <w:drawing>
            <wp:anchor distT="0" distB="0" distL="114300" distR="114300" simplePos="0" relativeHeight="251657728" behindDoc="0" locked="0" layoutInCell="1" allowOverlap="1">
              <wp:simplePos x="0" y="0"/>
              <wp:positionH relativeFrom="column">
                <wp:posOffset>6059805</wp:posOffset>
              </wp:positionH>
              <wp:positionV relativeFrom="paragraph">
                <wp:posOffset>136525</wp:posOffset>
              </wp:positionV>
              <wp:extent cx="1030605" cy="247015"/>
              <wp:effectExtent l="0" t="0" r="0" b="444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24701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0056B" id="Rectangle 10" o:spid="_x0000_s1026" style="position:absolute;margin-left:477.15pt;margin-top:10.75pt;width:81.15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" fillcolor="#090" stroked="f"/>
          </w:pict>
        </mc:Fallback>
      </mc:AlternateContent>
    </w:r>
    <w:r>
      <w:rPr>
        <w:noProof/>
        <w:color w:val="FF0000"/>
        <w:lang w:val="de-DE"/>
      </w:rPr>
      <mc:AlternateContent>
        <mc:Choice Requires="wps">
          <w:drawing>
            <wp:anchor distT="0" distB="0" distL="114300" distR="114300" simplePos="0" relativeHeight="251658752" behindDoc="0" locked="0" layoutInCell="1" allowOverlap="1">
              <wp:simplePos x="0" y="0"/>
              <wp:positionH relativeFrom="column">
                <wp:posOffset>4229100</wp:posOffset>
              </wp:positionH>
              <wp:positionV relativeFrom="paragraph">
                <wp:posOffset>135890</wp:posOffset>
              </wp:positionV>
              <wp:extent cx="1828800" cy="342900"/>
              <wp:effectExtent l="0" t="0" r="3810" b="444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34" w:rsidRPr="00403A6C" w:rsidRDefault="006F1734" w:rsidP="007543C9">
                          <w:pPr>
                            <w:pStyle w:val="DescCover"/>
                            <w:rPr>
                              <w:lang w:val="de-DE"/>
                            </w:rPr>
                          </w:pPr>
                          <w:r>
                            <w:rPr>
                              <w:lang w:val="de-DE"/>
                            </w:rPr>
                            <w:t>LECTURER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margin-left:333pt;margin-top:10.7pt;width:2in;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" filled="f" stroked="f">
              <v:fill opacity="0"/>
              <v:textbox>
                <w:txbxContent>
                  <w:p w:rsidR="006F1734" w:rsidRPr="00403A6C" w:rsidRDefault="006F1734" w:rsidP="007543C9">
                    <w:pPr>
                      <w:pStyle w:val="DescCover"/>
                      <w:rPr>
                        <w:lang w:val="de-DE"/>
                      </w:rPr>
                    </w:pPr>
                    <w:r>
                      <w:rPr>
                        <w:lang w:val="de-DE"/>
                      </w:rPr>
                      <w:t>LECTURER NOTES</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9D386A"/>
    <w:multiLevelType w:val="hybridMultilevel"/>
    <w:tmpl w:val="2D8CA328"/>
    <w:lvl w:ilvl="0" w:tplc="DF7E6B2A">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1911058"/>
    <w:multiLevelType w:val="hybridMultilevel"/>
    <w:tmpl w:val="5F5488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16111"/>
    <w:multiLevelType w:val="hybridMultilevel"/>
    <w:tmpl w:val="27D8F0C6"/>
    <w:lvl w:ilvl="0" w:tplc="04070001">
      <w:start w:val="1"/>
      <w:numFmt w:val="bullet"/>
      <w:lvlText w:val=""/>
      <w:lvlJc w:val="left"/>
      <w:pPr>
        <w:ind w:left="1077" w:hanging="360"/>
      </w:pPr>
      <w:rPr>
        <w:rFonts w:ascii="Symbol" w:hAnsi="Symbol" w:hint="default"/>
      </w:rPr>
    </w:lvl>
    <w:lvl w:ilvl="1" w:tplc="04070003">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3" w15:restartNumberingAfterBreak="0">
    <w:nsid w:val="18F06DED"/>
    <w:multiLevelType w:val="hybridMultilevel"/>
    <w:tmpl w:val="1590AE78"/>
    <w:lvl w:ilvl="0" w:tplc="4A7CC982">
      <w:start w:val="1"/>
      <w:numFmt w:val="bullet"/>
      <w:lvlText w:val=""/>
      <w:lvlJc w:val="left"/>
      <w:pPr>
        <w:ind w:left="1077" w:hanging="360"/>
      </w:pPr>
      <w:rPr>
        <w:rFonts w:ascii="Wingdings" w:hAnsi="Wingdings" w:hint="default"/>
        <w:sz w:val="24"/>
      </w:rPr>
    </w:lvl>
    <w:lvl w:ilvl="1" w:tplc="04070003">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4" w15:restartNumberingAfterBreak="0">
    <w:nsid w:val="1E9F6092"/>
    <w:multiLevelType w:val="hybridMultilevel"/>
    <w:tmpl w:val="14729C46"/>
    <w:lvl w:ilvl="0" w:tplc="F98E750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91733"/>
    <w:multiLevelType w:val="hybridMultilevel"/>
    <w:tmpl w:val="89843648"/>
    <w:lvl w:ilvl="0" w:tplc="F98E750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BA321D"/>
    <w:multiLevelType w:val="hybridMultilevel"/>
    <w:tmpl w:val="81341B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81613D"/>
    <w:multiLevelType w:val="hybridMultilevel"/>
    <w:tmpl w:val="710E9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5B108F"/>
    <w:multiLevelType w:val="hybridMultilevel"/>
    <w:tmpl w:val="D4DEE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C2D490A"/>
    <w:multiLevelType w:val="hybridMultilevel"/>
    <w:tmpl w:val="AEBA8E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1" w15:restartNumberingAfterBreak="0">
    <w:nsid w:val="408C0992"/>
    <w:multiLevelType w:val="hybridMultilevel"/>
    <w:tmpl w:val="C9E629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1154ED"/>
    <w:multiLevelType w:val="hybridMultilevel"/>
    <w:tmpl w:val="A37C4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94C3D92"/>
    <w:multiLevelType w:val="hybridMultilevel"/>
    <w:tmpl w:val="FFAA9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925E5E"/>
    <w:multiLevelType w:val="hybridMultilevel"/>
    <w:tmpl w:val="74C879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04478BC"/>
    <w:multiLevelType w:val="hybridMultilevel"/>
    <w:tmpl w:val="510E0BA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FF5AC7"/>
    <w:multiLevelType w:val="hybridMultilevel"/>
    <w:tmpl w:val="A32A0C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86592E"/>
    <w:multiLevelType w:val="hybridMultilevel"/>
    <w:tmpl w:val="424EF5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53809"/>
    <w:multiLevelType w:val="hybridMultilevel"/>
    <w:tmpl w:val="E9609A6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2F64FA"/>
    <w:multiLevelType w:val="hybridMultilevel"/>
    <w:tmpl w:val="3A44911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9B6573E"/>
    <w:multiLevelType w:val="hybridMultilevel"/>
    <w:tmpl w:val="DB06EECA"/>
    <w:lvl w:ilvl="0" w:tplc="F6EC6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5E190C"/>
    <w:multiLevelType w:val="hybridMultilevel"/>
    <w:tmpl w:val="4A02B60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8D6D73"/>
    <w:multiLevelType w:val="hybridMultilevel"/>
    <w:tmpl w:val="6DB8A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BE0C73"/>
    <w:multiLevelType w:val="hybridMultilevel"/>
    <w:tmpl w:val="9EEE90B2"/>
    <w:lvl w:ilvl="0" w:tplc="8A32256E">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580996"/>
    <w:multiLevelType w:val="hybridMultilevel"/>
    <w:tmpl w:val="D81C4EBE"/>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620"/>
        </w:tabs>
        <w:ind w:left="1620" w:hanging="360"/>
      </w:pPr>
      <w:rPr>
        <w:rFonts w:ascii="Courier New" w:hAnsi="Courier New" w:cs="Courier New" w:hint="default"/>
      </w:rPr>
    </w:lvl>
    <w:lvl w:ilvl="2" w:tplc="315ACFEA">
      <w:numFmt w:val="bullet"/>
      <w:lvlText w:val="-"/>
      <w:lvlJc w:val="left"/>
      <w:pPr>
        <w:tabs>
          <w:tab w:val="num" w:pos="2160"/>
        </w:tabs>
        <w:ind w:left="2160" w:hanging="360"/>
      </w:pPr>
      <w:rPr>
        <w:rFonts w:ascii="Arial" w:eastAsia="Times New Roman"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770C5210"/>
    <w:multiLevelType w:val="hybridMultilevel"/>
    <w:tmpl w:val="CCF0B8D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7A753E3B"/>
    <w:multiLevelType w:val="hybridMultilevel"/>
    <w:tmpl w:val="32F2E60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19"/>
  </w:num>
  <w:num w:numId="13">
    <w:abstractNumId w:val="37"/>
  </w:num>
  <w:num w:numId="14">
    <w:abstractNumId w:val="27"/>
  </w:num>
  <w:num w:numId="15">
    <w:abstractNumId w:val="33"/>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23"/>
  </w:num>
  <w:num w:numId="20">
    <w:abstractNumId w:val="11"/>
  </w:num>
  <w:num w:numId="21">
    <w:abstractNumId w:val="26"/>
  </w:num>
  <w:num w:numId="22">
    <w:abstractNumId w:val="30"/>
  </w:num>
  <w:num w:numId="23">
    <w:abstractNumId w:val="14"/>
  </w:num>
  <w:num w:numId="24">
    <w:abstractNumId w:val="15"/>
  </w:num>
  <w:num w:numId="25">
    <w:abstractNumId w:val="24"/>
  </w:num>
  <w:num w:numId="26">
    <w:abstractNumId w:val="21"/>
  </w:num>
  <w:num w:numId="27">
    <w:abstractNumId w:val="31"/>
  </w:num>
  <w:num w:numId="28">
    <w:abstractNumId w:val="34"/>
  </w:num>
  <w:num w:numId="29">
    <w:abstractNumId w:val="25"/>
  </w:num>
  <w:num w:numId="30">
    <w:abstractNumId w:val="36"/>
  </w:num>
  <w:num w:numId="31">
    <w:abstractNumId w:val="28"/>
  </w:num>
  <w:num w:numId="32">
    <w:abstractNumId w:val="38"/>
  </w:num>
  <w:num w:numId="33">
    <w:abstractNumId w:val="29"/>
  </w:num>
  <w:num w:numId="34">
    <w:abstractNumId w:val="12"/>
  </w:num>
  <w:num w:numId="35">
    <w:abstractNumId w:val="13"/>
  </w:num>
  <w:num w:numId="36">
    <w:abstractNumId w:val="22"/>
  </w:num>
  <w:num w:numId="37">
    <w:abstractNumId w:val="32"/>
  </w:num>
  <w:num w:numId="38">
    <w:abstractNumId w:val="18"/>
  </w:num>
  <w:num w:numId="39">
    <w:abstractNumId w:val="16"/>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2"/>
  <w:characterSpacingControl w:val="doNotCompress"/>
  <w:hdrShapeDefaults>
    <o:shapedefaults v:ext="edit" spidmax="5121">
      <o:colormru v:ext="edit" colors="navy,#d8d8d8,#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04EC"/>
    <w:rsid w:val="000016F9"/>
    <w:rsid w:val="000031E9"/>
    <w:rsid w:val="00004676"/>
    <w:rsid w:val="00005CEA"/>
    <w:rsid w:val="00005E6F"/>
    <w:rsid w:val="0000733F"/>
    <w:rsid w:val="00007F00"/>
    <w:rsid w:val="000102B6"/>
    <w:rsid w:val="0001034C"/>
    <w:rsid w:val="0001265A"/>
    <w:rsid w:val="00012AF9"/>
    <w:rsid w:val="0001491A"/>
    <w:rsid w:val="00015183"/>
    <w:rsid w:val="00024467"/>
    <w:rsid w:val="000245AF"/>
    <w:rsid w:val="000251E2"/>
    <w:rsid w:val="00026003"/>
    <w:rsid w:val="000269B3"/>
    <w:rsid w:val="00026CC2"/>
    <w:rsid w:val="0003064A"/>
    <w:rsid w:val="000312E7"/>
    <w:rsid w:val="00033BD9"/>
    <w:rsid w:val="00034014"/>
    <w:rsid w:val="000353D4"/>
    <w:rsid w:val="00036E44"/>
    <w:rsid w:val="00041083"/>
    <w:rsid w:val="000410D2"/>
    <w:rsid w:val="00041CF3"/>
    <w:rsid w:val="0004367D"/>
    <w:rsid w:val="000443F9"/>
    <w:rsid w:val="0004661A"/>
    <w:rsid w:val="00052E6C"/>
    <w:rsid w:val="00054D38"/>
    <w:rsid w:val="000610B7"/>
    <w:rsid w:val="0006234D"/>
    <w:rsid w:val="0006295D"/>
    <w:rsid w:val="00063D8D"/>
    <w:rsid w:val="00067480"/>
    <w:rsid w:val="00070F42"/>
    <w:rsid w:val="000732CC"/>
    <w:rsid w:val="00074D76"/>
    <w:rsid w:val="00075DB3"/>
    <w:rsid w:val="00080A39"/>
    <w:rsid w:val="0008582F"/>
    <w:rsid w:val="000928BB"/>
    <w:rsid w:val="00095338"/>
    <w:rsid w:val="000A199C"/>
    <w:rsid w:val="000A2DE3"/>
    <w:rsid w:val="000A319D"/>
    <w:rsid w:val="000A5ADC"/>
    <w:rsid w:val="000A6F75"/>
    <w:rsid w:val="000B3195"/>
    <w:rsid w:val="000B4036"/>
    <w:rsid w:val="000B61D8"/>
    <w:rsid w:val="000B7C65"/>
    <w:rsid w:val="000C0D5F"/>
    <w:rsid w:val="000C0FA6"/>
    <w:rsid w:val="000C1446"/>
    <w:rsid w:val="000C1F39"/>
    <w:rsid w:val="000C43D3"/>
    <w:rsid w:val="000C4C59"/>
    <w:rsid w:val="000C7013"/>
    <w:rsid w:val="000C7D9D"/>
    <w:rsid w:val="000D22DE"/>
    <w:rsid w:val="000D27C7"/>
    <w:rsid w:val="000D2F3C"/>
    <w:rsid w:val="000D43DF"/>
    <w:rsid w:val="000D5C8D"/>
    <w:rsid w:val="000D7D0D"/>
    <w:rsid w:val="000E0741"/>
    <w:rsid w:val="000E3257"/>
    <w:rsid w:val="000E4317"/>
    <w:rsid w:val="000E4D6C"/>
    <w:rsid w:val="000E57F7"/>
    <w:rsid w:val="000E7DCA"/>
    <w:rsid w:val="000F0E74"/>
    <w:rsid w:val="000F1A46"/>
    <w:rsid w:val="000F390E"/>
    <w:rsid w:val="000F3EC5"/>
    <w:rsid w:val="000F6C1F"/>
    <w:rsid w:val="001036E1"/>
    <w:rsid w:val="0010469A"/>
    <w:rsid w:val="00105C28"/>
    <w:rsid w:val="001060C5"/>
    <w:rsid w:val="0010775E"/>
    <w:rsid w:val="00107CFD"/>
    <w:rsid w:val="00110441"/>
    <w:rsid w:val="001115FD"/>
    <w:rsid w:val="001127AF"/>
    <w:rsid w:val="0011285A"/>
    <w:rsid w:val="00115328"/>
    <w:rsid w:val="001155B8"/>
    <w:rsid w:val="00116657"/>
    <w:rsid w:val="00116CE5"/>
    <w:rsid w:val="001201A7"/>
    <w:rsid w:val="001203D8"/>
    <w:rsid w:val="00124A60"/>
    <w:rsid w:val="00125026"/>
    <w:rsid w:val="0012555B"/>
    <w:rsid w:val="001271B2"/>
    <w:rsid w:val="001330C4"/>
    <w:rsid w:val="00134699"/>
    <w:rsid w:val="0013549C"/>
    <w:rsid w:val="001379B7"/>
    <w:rsid w:val="00141B6F"/>
    <w:rsid w:val="00143720"/>
    <w:rsid w:val="00143AAC"/>
    <w:rsid w:val="00144065"/>
    <w:rsid w:val="00147725"/>
    <w:rsid w:val="001513C2"/>
    <w:rsid w:val="0015194F"/>
    <w:rsid w:val="00152E83"/>
    <w:rsid w:val="00152EE8"/>
    <w:rsid w:val="00154729"/>
    <w:rsid w:val="001548AE"/>
    <w:rsid w:val="00161B33"/>
    <w:rsid w:val="00164C30"/>
    <w:rsid w:val="001653C4"/>
    <w:rsid w:val="001671DA"/>
    <w:rsid w:val="00170872"/>
    <w:rsid w:val="001720A7"/>
    <w:rsid w:val="00173D23"/>
    <w:rsid w:val="00174CA9"/>
    <w:rsid w:val="001777CF"/>
    <w:rsid w:val="00182A92"/>
    <w:rsid w:val="00184769"/>
    <w:rsid w:val="001857CD"/>
    <w:rsid w:val="00185C17"/>
    <w:rsid w:val="0019085B"/>
    <w:rsid w:val="001959F2"/>
    <w:rsid w:val="00197707"/>
    <w:rsid w:val="001A3D78"/>
    <w:rsid w:val="001A42AF"/>
    <w:rsid w:val="001A4D15"/>
    <w:rsid w:val="001A56C9"/>
    <w:rsid w:val="001A6770"/>
    <w:rsid w:val="001B01A0"/>
    <w:rsid w:val="001B0381"/>
    <w:rsid w:val="001B2451"/>
    <w:rsid w:val="001B64DE"/>
    <w:rsid w:val="001B70E5"/>
    <w:rsid w:val="001B7F96"/>
    <w:rsid w:val="001C4418"/>
    <w:rsid w:val="001D00FD"/>
    <w:rsid w:val="001D046D"/>
    <w:rsid w:val="001D1379"/>
    <w:rsid w:val="001D584B"/>
    <w:rsid w:val="001E2012"/>
    <w:rsid w:val="001E2AB1"/>
    <w:rsid w:val="001E602A"/>
    <w:rsid w:val="001F2D20"/>
    <w:rsid w:val="001F33C4"/>
    <w:rsid w:val="001F497C"/>
    <w:rsid w:val="002012F6"/>
    <w:rsid w:val="00201BC1"/>
    <w:rsid w:val="0020246A"/>
    <w:rsid w:val="00203326"/>
    <w:rsid w:val="00203DDE"/>
    <w:rsid w:val="002047EC"/>
    <w:rsid w:val="00204C71"/>
    <w:rsid w:val="00204FF5"/>
    <w:rsid w:val="00205289"/>
    <w:rsid w:val="002058BB"/>
    <w:rsid w:val="00206320"/>
    <w:rsid w:val="00206CB9"/>
    <w:rsid w:val="00211DA3"/>
    <w:rsid w:val="002128F6"/>
    <w:rsid w:val="0021526D"/>
    <w:rsid w:val="00215CF9"/>
    <w:rsid w:val="002162B7"/>
    <w:rsid w:val="002179AF"/>
    <w:rsid w:val="00221976"/>
    <w:rsid w:val="00223092"/>
    <w:rsid w:val="00224DA1"/>
    <w:rsid w:val="00225C36"/>
    <w:rsid w:val="0023044D"/>
    <w:rsid w:val="00231984"/>
    <w:rsid w:val="00232321"/>
    <w:rsid w:val="00233145"/>
    <w:rsid w:val="00235D30"/>
    <w:rsid w:val="002362CA"/>
    <w:rsid w:val="00237B79"/>
    <w:rsid w:val="00237B9D"/>
    <w:rsid w:val="00241D47"/>
    <w:rsid w:val="00244186"/>
    <w:rsid w:val="00244B63"/>
    <w:rsid w:val="00245739"/>
    <w:rsid w:val="00245F38"/>
    <w:rsid w:val="00252581"/>
    <w:rsid w:val="00252BEA"/>
    <w:rsid w:val="00254E55"/>
    <w:rsid w:val="00254FCD"/>
    <w:rsid w:val="00255902"/>
    <w:rsid w:val="00256162"/>
    <w:rsid w:val="002607E3"/>
    <w:rsid w:val="0026369D"/>
    <w:rsid w:val="00266800"/>
    <w:rsid w:val="00267E29"/>
    <w:rsid w:val="0027075B"/>
    <w:rsid w:val="00271B60"/>
    <w:rsid w:val="00276FAC"/>
    <w:rsid w:val="00277001"/>
    <w:rsid w:val="002803D2"/>
    <w:rsid w:val="00280BFF"/>
    <w:rsid w:val="00281294"/>
    <w:rsid w:val="00284912"/>
    <w:rsid w:val="00286535"/>
    <w:rsid w:val="00286922"/>
    <w:rsid w:val="00287780"/>
    <w:rsid w:val="00290259"/>
    <w:rsid w:val="002914E6"/>
    <w:rsid w:val="00293C9C"/>
    <w:rsid w:val="002942A4"/>
    <w:rsid w:val="00294832"/>
    <w:rsid w:val="00295C0A"/>
    <w:rsid w:val="00297F23"/>
    <w:rsid w:val="002A1975"/>
    <w:rsid w:val="002A3CA9"/>
    <w:rsid w:val="002B0663"/>
    <w:rsid w:val="002B59BE"/>
    <w:rsid w:val="002C02B3"/>
    <w:rsid w:val="002C1B8A"/>
    <w:rsid w:val="002C29A2"/>
    <w:rsid w:val="002C300B"/>
    <w:rsid w:val="002C56A1"/>
    <w:rsid w:val="002C6285"/>
    <w:rsid w:val="002D0307"/>
    <w:rsid w:val="002D5244"/>
    <w:rsid w:val="002D6945"/>
    <w:rsid w:val="002D763B"/>
    <w:rsid w:val="002D7F64"/>
    <w:rsid w:val="002E0729"/>
    <w:rsid w:val="002E1B15"/>
    <w:rsid w:val="002E3A30"/>
    <w:rsid w:val="002E3D33"/>
    <w:rsid w:val="002E4CD1"/>
    <w:rsid w:val="002E569D"/>
    <w:rsid w:val="002F0A7C"/>
    <w:rsid w:val="002F1DE5"/>
    <w:rsid w:val="002F4F19"/>
    <w:rsid w:val="002F57E1"/>
    <w:rsid w:val="002F723E"/>
    <w:rsid w:val="002F7FD4"/>
    <w:rsid w:val="0030160A"/>
    <w:rsid w:val="0030234F"/>
    <w:rsid w:val="00302895"/>
    <w:rsid w:val="00303834"/>
    <w:rsid w:val="00303A17"/>
    <w:rsid w:val="0030569F"/>
    <w:rsid w:val="003057B9"/>
    <w:rsid w:val="00305DB4"/>
    <w:rsid w:val="00310346"/>
    <w:rsid w:val="00315284"/>
    <w:rsid w:val="00315BB0"/>
    <w:rsid w:val="0031613D"/>
    <w:rsid w:val="003206AA"/>
    <w:rsid w:val="00320E1E"/>
    <w:rsid w:val="00322DF2"/>
    <w:rsid w:val="00324621"/>
    <w:rsid w:val="003340D2"/>
    <w:rsid w:val="003379F8"/>
    <w:rsid w:val="00342624"/>
    <w:rsid w:val="0034410D"/>
    <w:rsid w:val="00351124"/>
    <w:rsid w:val="00353F65"/>
    <w:rsid w:val="00354B55"/>
    <w:rsid w:val="00354D0E"/>
    <w:rsid w:val="00356CF5"/>
    <w:rsid w:val="00360301"/>
    <w:rsid w:val="0036168D"/>
    <w:rsid w:val="00363034"/>
    <w:rsid w:val="00367BC8"/>
    <w:rsid w:val="00371801"/>
    <w:rsid w:val="00373134"/>
    <w:rsid w:val="0037325F"/>
    <w:rsid w:val="00374749"/>
    <w:rsid w:val="00374BC5"/>
    <w:rsid w:val="00377AF7"/>
    <w:rsid w:val="00381BD1"/>
    <w:rsid w:val="00381D79"/>
    <w:rsid w:val="003823D6"/>
    <w:rsid w:val="003826FB"/>
    <w:rsid w:val="003844A3"/>
    <w:rsid w:val="00384AEA"/>
    <w:rsid w:val="00384B73"/>
    <w:rsid w:val="00385454"/>
    <w:rsid w:val="00386BAC"/>
    <w:rsid w:val="0039488C"/>
    <w:rsid w:val="00395336"/>
    <w:rsid w:val="00396281"/>
    <w:rsid w:val="003965F2"/>
    <w:rsid w:val="00396EBA"/>
    <w:rsid w:val="00396F9D"/>
    <w:rsid w:val="00397D69"/>
    <w:rsid w:val="003A0814"/>
    <w:rsid w:val="003A0D8A"/>
    <w:rsid w:val="003A11F0"/>
    <w:rsid w:val="003A1356"/>
    <w:rsid w:val="003A2E2C"/>
    <w:rsid w:val="003A3B3B"/>
    <w:rsid w:val="003A5417"/>
    <w:rsid w:val="003A6A14"/>
    <w:rsid w:val="003B0336"/>
    <w:rsid w:val="003B0E90"/>
    <w:rsid w:val="003B13DA"/>
    <w:rsid w:val="003B531C"/>
    <w:rsid w:val="003C0134"/>
    <w:rsid w:val="003C1E14"/>
    <w:rsid w:val="003C2C89"/>
    <w:rsid w:val="003C4232"/>
    <w:rsid w:val="003D09D2"/>
    <w:rsid w:val="003D10E1"/>
    <w:rsid w:val="003D1A77"/>
    <w:rsid w:val="003D1AEC"/>
    <w:rsid w:val="003D2156"/>
    <w:rsid w:val="003D2581"/>
    <w:rsid w:val="003D335E"/>
    <w:rsid w:val="003D382C"/>
    <w:rsid w:val="003D53AA"/>
    <w:rsid w:val="003D7802"/>
    <w:rsid w:val="003E12C9"/>
    <w:rsid w:val="003E1CDA"/>
    <w:rsid w:val="003E7B80"/>
    <w:rsid w:val="003F1548"/>
    <w:rsid w:val="003F1C7B"/>
    <w:rsid w:val="003F47FA"/>
    <w:rsid w:val="003F567F"/>
    <w:rsid w:val="003F5BB1"/>
    <w:rsid w:val="003F5E8E"/>
    <w:rsid w:val="003F62EC"/>
    <w:rsid w:val="003F6FB4"/>
    <w:rsid w:val="003F7629"/>
    <w:rsid w:val="003F7901"/>
    <w:rsid w:val="004005F1"/>
    <w:rsid w:val="004025FE"/>
    <w:rsid w:val="004034F2"/>
    <w:rsid w:val="00403A6C"/>
    <w:rsid w:val="00404305"/>
    <w:rsid w:val="00406851"/>
    <w:rsid w:val="00410B30"/>
    <w:rsid w:val="00413A54"/>
    <w:rsid w:val="00413B5A"/>
    <w:rsid w:val="00414A2E"/>
    <w:rsid w:val="0041740C"/>
    <w:rsid w:val="0042014C"/>
    <w:rsid w:val="004213D5"/>
    <w:rsid w:val="00421E5E"/>
    <w:rsid w:val="00424708"/>
    <w:rsid w:val="00425133"/>
    <w:rsid w:val="004252AE"/>
    <w:rsid w:val="0043057C"/>
    <w:rsid w:val="004314A8"/>
    <w:rsid w:val="004366A7"/>
    <w:rsid w:val="00436D59"/>
    <w:rsid w:val="004463B7"/>
    <w:rsid w:val="00446937"/>
    <w:rsid w:val="00450481"/>
    <w:rsid w:val="004526B6"/>
    <w:rsid w:val="00452AEA"/>
    <w:rsid w:val="00453DD8"/>
    <w:rsid w:val="00457FBA"/>
    <w:rsid w:val="004653EC"/>
    <w:rsid w:val="00466466"/>
    <w:rsid w:val="00466904"/>
    <w:rsid w:val="00470FE9"/>
    <w:rsid w:val="00476189"/>
    <w:rsid w:val="004821BF"/>
    <w:rsid w:val="00483C33"/>
    <w:rsid w:val="004877FA"/>
    <w:rsid w:val="004924B0"/>
    <w:rsid w:val="004972FC"/>
    <w:rsid w:val="004A0A25"/>
    <w:rsid w:val="004A1C8E"/>
    <w:rsid w:val="004A23A6"/>
    <w:rsid w:val="004A2608"/>
    <w:rsid w:val="004A36B7"/>
    <w:rsid w:val="004A5EDF"/>
    <w:rsid w:val="004A6194"/>
    <w:rsid w:val="004A6985"/>
    <w:rsid w:val="004A7314"/>
    <w:rsid w:val="004B2D28"/>
    <w:rsid w:val="004B427E"/>
    <w:rsid w:val="004B4E2E"/>
    <w:rsid w:val="004B655E"/>
    <w:rsid w:val="004B7853"/>
    <w:rsid w:val="004B7FE5"/>
    <w:rsid w:val="004C046D"/>
    <w:rsid w:val="004C13DA"/>
    <w:rsid w:val="004C15C3"/>
    <w:rsid w:val="004C198D"/>
    <w:rsid w:val="004C3565"/>
    <w:rsid w:val="004C5E1A"/>
    <w:rsid w:val="004C7D3E"/>
    <w:rsid w:val="004D1081"/>
    <w:rsid w:val="004D3CD3"/>
    <w:rsid w:val="004D5BEE"/>
    <w:rsid w:val="004D6B2A"/>
    <w:rsid w:val="004D6ED2"/>
    <w:rsid w:val="004E082E"/>
    <w:rsid w:val="004E168B"/>
    <w:rsid w:val="004E1868"/>
    <w:rsid w:val="004E4897"/>
    <w:rsid w:val="004E693C"/>
    <w:rsid w:val="004F0183"/>
    <w:rsid w:val="004F09FC"/>
    <w:rsid w:val="004F39EC"/>
    <w:rsid w:val="00504DE7"/>
    <w:rsid w:val="00506F85"/>
    <w:rsid w:val="005071A4"/>
    <w:rsid w:val="00511B84"/>
    <w:rsid w:val="0051210D"/>
    <w:rsid w:val="00514CA5"/>
    <w:rsid w:val="0051620D"/>
    <w:rsid w:val="00517223"/>
    <w:rsid w:val="0051784A"/>
    <w:rsid w:val="0052010E"/>
    <w:rsid w:val="005247A7"/>
    <w:rsid w:val="00525471"/>
    <w:rsid w:val="00525F41"/>
    <w:rsid w:val="00531B7F"/>
    <w:rsid w:val="005336A6"/>
    <w:rsid w:val="00533AB2"/>
    <w:rsid w:val="00534A01"/>
    <w:rsid w:val="00535837"/>
    <w:rsid w:val="00536625"/>
    <w:rsid w:val="005369B6"/>
    <w:rsid w:val="005449C9"/>
    <w:rsid w:val="00546164"/>
    <w:rsid w:val="005512D3"/>
    <w:rsid w:val="005512F3"/>
    <w:rsid w:val="00552525"/>
    <w:rsid w:val="00552966"/>
    <w:rsid w:val="005531D1"/>
    <w:rsid w:val="0055536C"/>
    <w:rsid w:val="005659B6"/>
    <w:rsid w:val="00566758"/>
    <w:rsid w:val="005674F4"/>
    <w:rsid w:val="00572274"/>
    <w:rsid w:val="005723AF"/>
    <w:rsid w:val="00575048"/>
    <w:rsid w:val="005750A7"/>
    <w:rsid w:val="005751B6"/>
    <w:rsid w:val="00575B57"/>
    <w:rsid w:val="00582719"/>
    <w:rsid w:val="00583360"/>
    <w:rsid w:val="005859D4"/>
    <w:rsid w:val="00591C9A"/>
    <w:rsid w:val="0059268B"/>
    <w:rsid w:val="00593ED1"/>
    <w:rsid w:val="0059623E"/>
    <w:rsid w:val="0059642B"/>
    <w:rsid w:val="0059652D"/>
    <w:rsid w:val="005A04FA"/>
    <w:rsid w:val="005A30A4"/>
    <w:rsid w:val="005A3222"/>
    <w:rsid w:val="005A45A7"/>
    <w:rsid w:val="005A5A88"/>
    <w:rsid w:val="005A7B2B"/>
    <w:rsid w:val="005B521B"/>
    <w:rsid w:val="005B6F88"/>
    <w:rsid w:val="005C13FF"/>
    <w:rsid w:val="005C3FEB"/>
    <w:rsid w:val="005C468C"/>
    <w:rsid w:val="005C51BB"/>
    <w:rsid w:val="005C578C"/>
    <w:rsid w:val="005C5A95"/>
    <w:rsid w:val="005D1259"/>
    <w:rsid w:val="005D3515"/>
    <w:rsid w:val="005D371B"/>
    <w:rsid w:val="005D37DA"/>
    <w:rsid w:val="005D4D48"/>
    <w:rsid w:val="005D5D4D"/>
    <w:rsid w:val="005D6689"/>
    <w:rsid w:val="005D7B29"/>
    <w:rsid w:val="005E0102"/>
    <w:rsid w:val="005E017A"/>
    <w:rsid w:val="005E0675"/>
    <w:rsid w:val="005E0935"/>
    <w:rsid w:val="005E238F"/>
    <w:rsid w:val="005E34E8"/>
    <w:rsid w:val="005E7528"/>
    <w:rsid w:val="005E763D"/>
    <w:rsid w:val="005F0F83"/>
    <w:rsid w:val="005F1384"/>
    <w:rsid w:val="005F13F9"/>
    <w:rsid w:val="005F1BDB"/>
    <w:rsid w:val="005F7A86"/>
    <w:rsid w:val="00601688"/>
    <w:rsid w:val="00606F97"/>
    <w:rsid w:val="00607BF0"/>
    <w:rsid w:val="00610C85"/>
    <w:rsid w:val="00610EEC"/>
    <w:rsid w:val="00613283"/>
    <w:rsid w:val="0061390D"/>
    <w:rsid w:val="006147C6"/>
    <w:rsid w:val="006216FC"/>
    <w:rsid w:val="00622ADF"/>
    <w:rsid w:val="00622B46"/>
    <w:rsid w:val="00626824"/>
    <w:rsid w:val="00630FB3"/>
    <w:rsid w:val="00631927"/>
    <w:rsid w:val="006351AE"/>
    <w:rsid w:val="00636246"/>
    <w:rsid w:val="0063718D"/>
    <w:rsid w:val="00637C8D"/>
    <w:rsid w:val="00642166"/>
    <w:rsid w:val="00643604"/>
    <w:rsid w:val="00646AD4"/>
    <w:rsid w:val="00647646"/>
    <w:rsid w:val="006551F5"/>
    <w:rsid w:val="00657E16"/>
    <w:rsid w:val="006638F3"/>
    <w:rsid w:val="0066392A"/>
    <w:rsid w:val="00665DC8"/>
    <w:rsid w:val="00671FF6"/>
    <w:rsid w:val="00673344"/>
    <w:rsid w:val="006733E3"/>
    <w:rsid w:val="00673CC3"/>
    <w:rsid w:val="00675A5F"/>
    <w:rsid w:val="00677C20"/>
    <w:rsid w:val="006806C7"/>
    <w:rsid w:val="006838B7"/>
    <w:rsid w:val="00683ADB"/>
    <w:rsid w:val="0068500B"/>
    <w:rsid w:val="006850F7"/>
    <w:rsid w:val="006862F1"/>
    <w:rsid w:val="00686357"/>
    <w:rsid w:val="00686C0F"/>
    <w:rsid w:val="00687E45"/>
    <w:rsid w:val="006900FD"/>
    <w:rsid w:val="0069030A"/>
    <w:rsid w:val="00690DA5"/>
    <w:rsid w:val="00692F91"/>
    <w:rsid w:val="006940FE"/>
    <w:rsid w:val="00694FEF"/>
    <w:rsid w:val="00696576"/>
    <w:rsid w:val="00696FE8"/>
    <w:rsid w:val="006A089F"/>
    <w:rsid w:val="006A2406"/>
    <w:rsid w:val="006A2A40"/>
    <w:rsid w:val="006A2C33"/>
    <w:rsid w:val="006A5D7E"/>
    <w:rsid w:val="006A5FA5"/>
    <w:rsid w:val="006B21E2"/>
    <w:rsid w:val="006B33CE"/>
    <w:rsid w:val="006B518A"/>
    <w:rsid w:val="006B5656"/>
    <w:rsid w:val="006C074B"/>
    <w:rsid w:val="006C1342"/>
    <w:rsid w:val="006C1793"/>
    <w:rsid w:val="006C3641"/>
    <w:rsid w:val="006C3F72"/>
    <w:rsid w:val="006D2CC4"/>
    <w:rsid w:val="006D75F1"/>
    <w:rsid w:val="006E14DF"/>
    <w:rsid w:val="006E2074"/>
    <w:rsid w:val="006E3D36"/>
    <w:rsid w:val="006E5885"/>
    <w:rsid w:val="006E5CE2"/>
    <w:rsid w:val="006E61DA"/>
    <w:rsid w:val="006F023E"/>
    <w:rsid w:val="006F090E"/>
    <w:rsid w:val="006F1734"/>
    <w:rsid w:val="006F32CA"/>
    <w:rsid w:val="006F5037"/>
    <w:rsid w:val="006F521E"/>
    <w:rsid w:val="006F6E20"/>
    <w:rsid w:val="006F735A"/>
    <w:rsid w:val="006F736D"/>
    <w:rsid w:val="006F7AE6"/>
    <w:rsid w:val="0070026E"/>
    <w:rsid w:val="00700C3A"/>
    <w:rsid w:val="00701E83"/>
    <w:rsid w:val="007049B7"/>
    <w:rsid w:val="00707605"/>
    <w:rsid w:val="00710D13"/>
    <w:rsid w:val="00710E14"/>
    <w:rsid w:val="007112E7"/>
    <w:rsid w:val="00711939"/>
    <w:rsid w:val="00716B76"/>
    <w:rsid w:val="00720CC4"/>
    <w:rsid w:val="0072390A"/>
    <w:rsid w:val="00723B96"/>
    <w:rsid w:val="007304C5"/>
    <w:rsid w:val="00732075"/>
    <w:rsid w:val="00733090"/>
    <w:rsid w:val="00733791"/>
    <w:rsid w:val="007337D7"/>
    <w:rsid w:val="00736253"/>
    <w:rsid w:val="00743A42"/>
    <w:rsid w:val="0074411C"/>
    <w:rsid w:val="00746E8A"/>
    <w:rsid w:val="007543C9"/>
    <w:rsid w:val="00754410"/>
    <w:rsid w:val="007549B7"/>
    <w:rsid w:val="00761263"/>
    <w:rsid w:val="00762010"/>
    <w:rsid w:val="007645E5"/>
    <w:rsid w:val="0076634E"/>
    <w:rsid w:val="007719C0"/>
    <w:rsid w:val="00772C1B"/>
    <w:rsid w:val="00772D5E"/>
    <w:rsid w:val="00773184"/>
    <w:rsid w:val="00774A4B"/>
    <w:rsid w:val="0077505D"/>
    <w:rsid w:val="00775A34"/>
    <w:rsid w:val="00781C28"/>
    <w:rsid w:val="007833D4"/>
    <w:rsid w:val="00785567"/>
    <w:rsid w:val="00787068"/>
    <w:rsid w:val="0079107F"/>
    <w:rsid w:val="00793D01"/>
    <w:rsid w:val="00794964"/>
    <w:rsid w:val="00794C7E"/>
    <w:rsid w:val="00795647"/>
    <w:rsid w:val="00797702"/>
    <w:rsid w:val="00797790"/>
    <w:rsid w:val="007A0864"/>
    <w:rsid w:val="007A0ADA"/>
    <w:rsid w:val="007A1241"/>
    <w:rsid w:val="007A3705"/>
    <w:rsid w:val="007A3E01"/>
    <w:rsid w:val="007A74F5"/>
    <w:rsid w:val="007A7FD5"/>
    <w:rsid w:val="007B1C01"/>
    <w:rsid w:val="007B49EB"/>
    <w:rsid w:val="007B5B8F"/>
    <w:rsid w:val="007B7458"/>
    <w:rsid w:val="007C00F5"/>
    <w:rsid w:val="007C1B13"/>
    <w:rsid w:val="007C2701"/>
    <w:rsid w:val="007C5537"/>
    <w:rsid w:val="007C7B66"/>
    <w:rsid w:val="007D3169"/>
    <w:rsid w:val="007E061A"/>
    <w:rsid w:val="007E0D77"/>
    <w:rsid w:val="007E3AB1"/>
    <w:rsid w:val="007E44DA"/>
    <w:rsid w:val="007E46F9"/>
    <w:rsid w:val="007E6D6E"/>
    <w:rsid w:val="007E786A"/>
    <w:rsid w:val="007F170E"/>
    <w:rsid w:val="007F1759"/>
    <w:rsid w:val="007F24A9"/>
    <w:rsid w:val="007F2ECA"/>
    <w:rsid w:val="007F3EB4"/>
    <w:rsid w:val="00800199"/>
    <w:rsid w:val="00801235"/>
    <w:rsid w:val="00801A0D"/>
    <w:rsid w:val="00801A57"/>
    <w:rsid w:val="0080308C"/>
    <w:rsid w:val="0080473A"/>
    <w:rsid w:val="00810B2B"/>
    <w:rsid w:val="008121CC"/>
    <w:rsid w:val="00812469"/>
    <w:rsid w:val="00812BA5"/>
    <w:rsid w:val="008130EF"/>
    <w:rsid w:val="00814DBA"/>
    <w:rsid w:val="00815292"/>
    <w:rsid w:val="00815AB9"/>
    <w:rsid w:val="008161F0"/>
    <w:rsid w:val="00817874"/>
    <w:rsid w:val="00820527"/>
    <w:rsid w:val="008235D1"/>
    <w:rsid w:val="0082429E"/>
    <w:rsid w:val="00825695"/>
    <w:rsid w:val="0082675F"/>
    <w:rsid w:val="0083054D"/>
    <w:rsid w:val="00831378"/>
    <w:rsid w:val="00835EBE"/>
    <w:rsid w:val="00836553"/>
    <w:rsid w:val="0083658E"/>
    <w:rsid w:val="008365D4"/>
    <w:rsid w:val="00836799"/>
    <w:rsid w:val="00836AF9"/>
    <w:rsid w:val="00836FD1"/>
    <w:rsid w:val="00841667"/>
    <w:rsid w:val="0084264D"/>
    <w:rsid w:val="00843BA6"/>
    <w:rsid w:val="008443A3"/>
    <w:rsid w:val="00845A54"/>
    <w:rsid w:val="008476AC"/>
    <w:rsid w:val="00850614"/>
    <w:rsid w:val="00851B1F"/>
    <w:rsid w:val="00855870"/>
    <w:rsid w:val="00857BC9"/>
    <w:rsid w:val="00860C27"/>
    <w:rsid w:val="0086270B"/>
    <w:rsid w:val="00862D0C"/>
    <w:rsid w:val="0086493A"/>
    <w:rsid w:val="008668C3"/>
    <w:rsid w:val="00870030"/>
    <w:rsid w:val="00871B00"/>
    <w:rsid w:val="0087226B"/>
    <w:rsid w:val="008751A5"/>
    <w:rsid w:val="0088383E"/>
    <w:rsid w:val="00884647"/>
    <w:rsid w:val="00884BBD"/>
    <w:rsid w:val="00886EB8"/>
    <w:rsid w:val="008901A8"/>
    <w:rsid w:val="00893101"/>
    <w:rsid w:val="0089383B"/>
    <w:rsid w:val="00893CCF"/>
    <w:rsid w:val="00894398"/>
    <w:rsid w:val="00895A41"/>
    <w:rsid w:val="00897472"/>
    <w:rsid w:val="008A0CF4"/>
    <w:rsid w:val="008A1867"/>
    <w:rsid w:val="008A1B4E"/>
    <w:rsid w:val="008A4D53"/>
    <w:rsid w:val="008A5EB6"/>
    <w:rsid w:val="008B0C49"/>
    <w:rsid w:val="008B4E5A"/>
    <w:rsid w:val="008B6EB5"/>
    <w:rsid w:val="008B7698"/>
    <w:rsid w:val="008B7976"/>
    <w:rsid w:val="008C0994"/>
    <w:rsid w:val="008C356B"/>
    <w:rsid w:val="008C4B8D"/>
    <w:rsid w:val="008C67F6"/>
    <w:rsid w:val="008D1621"/>
    <w:rsid w:val="008D2CE7"/>
    <w:rsid w:val="008D2FB9"/>
    <w:rsid w:val="008E0676"/>
    <w:rsid w:val="008E0AD1"/>
    <w:rsid w:val="008E1E2F"/>
    <w:rsid w:val="008E1E43"/>
    <w:rsid w:val="008E3742"/>
    <w:rsid w:val="008E387B"/>
    <w:rsid w:val="008E3CE8"/>
    <w:rsid w:val="008E5109"/>
    <w:rsid w:val="008E5D08"/>
    <w:rsid w:val="008E5D7E"/>
    <w:rsid w:val="008E6E45"/>
    <w:rsid w:val="008E7EA1"/>
    <w:rsid w:val="008F04DF"/>
    <w:rsid w:val="008F0B70"/>
    <w:rsid w:val="008F288F"/>
    <w:rsid w:val="008F28E8"/>
    <w:rsid w:val="008F36D6"/>
    <w:rsid w:val="008F5345"/>
    <w:rsid w:val="008F5820"/>
    <w:rsid w:val="008F5F71"/>
    <w:rsid w:val="0090092D"/>
    <w:rsid w:val="0090184F"/>
    <w:rsid w:val="00901D04"/>
    <w:rsid w:val="009033DA"/>
    <w:rsid w:val="009044EE"/>
    <w:rsid w:val="009045FA"/>
    <w:rsid w:val="009061F2"/>
    <w:rsid w:val="0090793A"/>
    <w:rsid w:val="0090794D"/>
    <w:rsid w:val="00907C9C"/>
    <w:rsid w:val="00914263"/>
    <w:rsid w:val="00915E82"/>
    <w:rsid w:val="00921059"/>
    <w:rsid w:val="009242F1"/>
    <w:rsid w:val="00925EE6"/>
    <w:rsid w:val="00925FB7"/>
    <w:rsid w:val="00926058"/>
    <w:rsid w:val="00927C06"/>
    <w:rsid w:val="00930824"/>
    <w:rsid w:val="00930A6E"/>
    <w:rsid w:val="009322B4"/>
    <w:rsid w:val="00933E15"/>
    <w:rsid w:val="00934FA3"/>
    <w:rsid w:val="0093533E"/>
    <w:rsid w:val="00936D37"/>
    <w:rsid w:val="00937108"/>
    <w:rsid w:val="00940476"/>
    <w:rsid w:val="00941AB0"/>
    <w:rsid w:val="00944800"/>
    <w:rsid w:val="00945FAF"/>
    <w:rsid w:val="009462D7"/>
    <w:rsid w:val="00950516"/>
    <w:rsid w:val="009511F0"/>
    <w:rsid w:val="009519E0"/>
    <w:rsid w:val="00952A3F"/>
    <w:rsid w:val="00952E15"/>
    <w:rsid w:val="00953210"/>
    <w:rsid w:val="00954AA3"/>
    <w:rsid w:val="00955D2B"/>
    <w:rsid w:val="009562F9"/>
    <w:rsid w:val="009565F9"/>
    <w:rsid w:val="009577B1"/>
    <w:rsid w:val="00957855"/>
    <w:rsid w:val="0096156B"/>
    <w:rsid w:val="009640CD"/>
    <w:rsid w:val="009641DE"/>
    <w:rsid w:val="00970641"/>
    <w:rsid w:val="00974738"/>
    <w:rsid w:val="00974760"/>
    <w:rsid w:val="00981CA6"/>
    <w:rsid w:val="00983A8E"/>
    <w:rsid w:val="0098484B"/>
    <w:rsid w:val="009855EA"/>
    <w:rsid w:val="009863BE"/>
    <w:rsid w:val="00986719"/>
    <w:rsid w:val="009874AE"/>
    <w:rsid w:val="00987526"/>
    <w:rsid w:val="009906B9"/>
    <w:rsid w:val="00991BFF"/>
    <w:rsid w:val="00992DEF"/>
    <w:rsid w:val="009939AD"/>
    <w:rsid w:val="00994F68"/>
    <w:rsid w:val="00995D48"/>
    <w:rsid w:val="009961E9"/>
    <w:rsid w:val="00997F03"/>
    <w:rsid w:val="009A0ED6"/>
    <w:rsid w:val="009A39E4"/>
    <w:rsid w:val="009A4A36"/>
    <w:rsid w:val="009B46AB"/>
    <w:rsid w:val="009B7CB2"/>
    <w:rsid w:val="009B7F8C"/>
    <w:rsid w:val="009C2A01"/>
    <w:rsid w:val="009C30E7"/>
    <w:rsid w:val="009C33EB"/>
    <w:rsid w:val="009C5435"/>
    <w:rsid w:val="009C54CA"/>
    <w:rsid w:val="009C5D35"/>
    <w:rsid w:val="009C6957"/>
    <w:rsid w:val="009C69CC"/>
    <w:rsid w:val="009D1950"/>
    <w:rsid w:val="009D2FF6"/>
    <w:rsid w:val="009D310C"/>
    <w:rsid w:val="009D3240"/>
    <w:rsid w:val="009D4E22"/>
    <w:rsid w:val="009D516D"/>
    <w:rsid w:val="009D5681"/>
    <w:rsid w:val="009E22A8"/>
    <w:rsid w:val="009E2E11"/>
    <w:rsid w:val="009E3D3F"/>
    <w:rsid w:val="009E49BE"/>
    <w:rsid w:val="009F5C42"/>
    <w:rsid w:val="00A01587"/>
    <w:rsid w:val="00A02B3B"/>
    <w:rsid w:val="00A052E8"/>
    <w:rsid w:val="00A10980"/>
    <w:rsid w:val="00A11E96"/>
    <w:rsid w:val="00A14522"/>
    <w:rsid w:val="00A146AB"/>
    <w:rsid w:val="00A23BAC"/>
    <w:rsid w:val="00A2563F"/>
    <w:rsid w:val="00A257EB"/>
    <w:rsid w:val="00A26329"/>
    <w:rsid w:val="00A30BD7"/>
    <w:rsid w:val="00A326BC"/>
    <w:rsid w:val="00A32DFB"/>
    <w:rsid w:val="00A34C45"/>
    <w:rsid w:val="00A36B5E"/>
    <w:rsid w:val="00A403FA"/>
    <w:rsid w:val="00A43371"/>
    <w:rsid w:val="00A46001"/>
    <w:rsid w:val="00A46DEC"/>
    <w:rsid w:val="00A46FF0"/>
    <w:rsid w:val="00A470F3"/>
    <w:rsid w:val="00A52D95"/>
    <w:rsid w:val="00A52EF9"/>
    <w:rsid w:val="00A53488"/>
    <w:rsid w:val="00A54BBA"/>
    <w:rsid w:val="00A60A88"/>
    <w:rsid w:val="00A60AB6"/>
    <w:rsid w:val="00A60D8E"/>
    <w:rsid w:val="00A63FF4"/>
    <w:rsid w:val="00A66267"/>
    <w:rsid w:val="00A671A9"/>
    <w:rsid w:val="00A7089C"/>
    <w:rsid w:val="00A70D9C"/>
    <w:rsid w:val="00A72B20"/>
    <w:rsid w:val="00A73CB5"/>
    <w:rsid w:val="00A73CC2"/>
    <w:rsid w:val="00A75FF8"/>
    <w:rsid w:val="00A81290"/>
    <w:rsid w:val="00A816DF"/>
    <w:rsid w:val="00A81FE7"/>
    <w:rsid w:val="00A822AD"/>
    <w:rsid w:val="00A828A4"/>
    <w:rsid w:val="00A82BC0"/>
    <w:rsid w:val="00A85863"/>
    <w:rsid w:val="00A86474"/>
    <w:rsid w:val="00A90C78"/>
    <w:rsid w:val="00A9210B"/>
    <w:rsid w:val="00A92196"/>
    <w:rsid w:val="00A92750"/>
    <w:rsid w:val="00A93DF6"/>
    <w:rsid w:val="00AA00F3"/>
    <w:rsid w:val="00AA0D8D"/>
    <w:rsid w:val="00AA147C"/>
    <w:rsid w:val="00AA4125"/>
    <w:rsid w:val="00AA677C"/>
    <w:rsid w:val="00AA6CAE"/>
    <w:rsid w:val="00AA7F51"/>
    <w:rsid w:val="00AB0502"/>
    <w:rsid w:val="00AB1FF1"/>
    <w:rsid w:val="00AB606B"/>
    <w:rsid w:val="00AB6566"/>
    <w:rsid w:val="00AB7132"/>
    <w:rsid w:val="00AB79D2"/>
    <w:rsid w:val="00AC08D8"/>
    <w:rsid w:val="00AC0A84"/>
    <w:rsid w:val="00AC33BF"/>
    <w:rsid w:val="00AC34E6"/>
    <w:rsid w:val="00AC4321"/>
    <w:rsid w:val="00AC74AD"/>
    <w:rsid w:val="00AD4431"/>
    <w:rsid w:val="00AD4E2B"/>
    <w:rsid w:val="00AD5289"/>
    <w:rsid w:val="00AD52AF"/>
    <w:rsid w:val="00AD6C0C"/>
    <w:rsid w:val="00AE1E3C"/>
    <w:rsid w:val="00AE2210"/>
    <w:rsid w:val="00AE3B9A"/>
    <w:rsid w:val="00AE3EE2"/>
    <w:rsid w:val="00AE41A5"/>
    <w:rsid w:val="00AE5EEF"/>
    <w:rsid w:val="00AF070E"/>
    <w:rsid w:val="00AF0A27"/>
    <w:rsid w:val="00AF20ED"/>
    <w:rsid w:val="00AF36A4"/>
    <w:rsid w:val="00AF3D0A"/>
    <w:rsid w:val="00B00C2A"/>
    <w:rsid w:val="00B01F5E"/>
    <w:rsid w:val="00B02507"/>
    <w:rsid w:val="00B02D8F"/>
    <w:rsid w:val="00B04562"/>
    <w:rsid w:val="00B06DAB"/>
    <w:rsid w:val="00B07868"/>
    <w:rsid w:val="00B07CB6"/>
    <w:rsid w:val="00B101C6"/>
    <w:rsid w:val="00B11E16"/>
    <w:rsid w:val="00B1266B"/>
    <w:rsid w:val="00B128FB"/>
    <w:rsid w:val="00B14C53"/>
    <w:rsid w:val="00B14DC4"/>
    <w:rsid w:val="00B17A1E"/>
    <w:rsid w:val="00B24095"/>
    <w:rsid w:val="00B25FF9"/>
    <w:rsid w:val="00B30457"/>
    <w:rsid w:val="00B3151B"/>
    <w:rsid w:val="00B343BA"/>
    <w:rsid w:val="00B348AF"/>
    <w:rsid w:val="00B36AC2"/>
    <w:rsid w:val="00B4063A"/>
    <w:rsid w:val="00B427E0"/>
    <w:rsid w:val="00B43BA1"/>
    <w:rsid w:val="00B43D76"/>
    <w:rsid w:val="00B455F1"/>
    <w:rsid w:val="00B463A8"/>
    <w:rsid w:val="00B464BB"/>
    <w:rsid w:val="00B5136F"/>
    <w:rsid w:val="00B5277A"/>
    <w:rsid w:val="00B53B90"/>
    <w:rsid w:val="00B55123"/>
    <w:rsid w:val="00B56A3A"/>
    <w:rsid w:val="00B57670"/>
    <w:rsid w:val="00B61D51"/>
    <w:rsid w:val="00B634A1"/>
    <w:rsid w:val="00B64489"/>
    <w:rsid w:val="00B64624"/>
    <w:rsid w:val="00B646B1"/>
    <w:rsid w:val="00B6701D"/>
    <w:rsid w:val="00B67225"/>
    <w:rsid w:val="00B67B50"/>
    <w:rsid w:val="00B700BD"/>
    <w:rsid w:val="00B7174F"/>
    <w:rsid w:val="00B71B40"/>
    <w:rsid w:val="00B723B6"/>
    <w:rsid w:val="00B72B9D"/>
    <w:rsid w:val="00B7340A"/>
    <w:rsid w:val="00B7388D"/>
    <w:rsid w:val="00B80486"/>
    <w:rsid w:val="00B82B4F"/>
    <w:rsid w:val="00B832FE"/>
    <w:rsid w:val="00B8533C"/>
    <w:rsid w:val="00B86876"/>
    <w:rsid w:val="00B90D6D"/>
    <w:rsid w:val="00B9180D"/>
    <w:rsid w:val="00B92873"/>
    <w:rsid w:val="00B92DFC"/>
    <w:rsid w:val="00B93371"/>
    <w:rsid w:val="00B93478"/>
    <w:rsid w:val="00B946C1"/>
    <w:rsid w:val="00B952CA"/>
    <w:rsid w:val="00BA1757"/>
    <w:rsid w:val="00BA1D2A"/>
    <w:rsid w:val="00BA3949"/>
    <w:rsid w:val="00BB1EA3"/>
    <w:rsid w:val="00BB449D"/>
    <w:rsid w:val="00BB4748"/>
    <w:rsid w:val="00BB63D7"/>
    <w:rsid w:val="00BB7FA3"/>
    <w:rsid w:val="00BC02DA"/>
    <w:rsid w:val="00BC10E0"/>
    <w:rsid w:val="00BC13D9"/>
    <w:rsid w:val="00BC31DE"/>
    <w:rsid w:val="00BC56E4"/>
    <w:rsid w:val="00BC783F"/>
    <w:rsid w:val="00BD0032"/>
    <w:rsid w:val="00BD03B8"/>
    <w:rsid w:val="00BD0B61"/>
    <w:rsid w:val="00BD1AA5"/>
    <w:rsid w:val="00BD31F0"/>
    <w:rsid w:val="00BD54F3"/>
    <w:rsid w:val="00BD6352"/>
    <w:rsid w:val="00BE3049"/>
    <w:rsid w:val="00BE3F9F"/>
    <w:rsid w:val="00BE49D3"/>
    <w:rsid w:val="00BE64DF"/>
    <w:rsid w:val="00BE654D"/>
    <w:rsid w:val="00BF4E52"/>
    <w:rsid w:val="00BF5514"/>
    <w:rsid w:val="00BF5CD2"/>
    <w:rsid w:val="00C00545"/>
    <w:rsid w:val="00C016B1"/>
    <w:rsid w:val="00C03F99"/>
    <w:rsid w:val="00C0473E"/>
    <w:rsid w:val="00C05C05"/>
    <w:rsid w:val="00C0679D"/>
    <w:rsid w:val="00C1162F"/>
    <w:rsid w:val="00C1737B"/>
    <w:rsid w:val="00C229C3"/>
    <w:rsid w:val="00C238E3"/>
    <w:rsid w:val="00C26901"/>
    <w:rsid w:val="00C30EC5"/>
    <w:rsid w:val="00C32699"/>
    <w:rsid w:val="00C326A5"/>
    <w:rsid w:val="00C330AB"/>
    <w:rsid w:val="00C355A4"/>
    <w:rsid w:val="00C36CF3"/>
    <w:rsid w:val="00C36DFB"/>
    <w:rsid w:val="00C4048D"/>
    <w:rsid w:val="00C43197"/>
    <w:rsid w:val="00C44BD0"/>
    <w:rsid w:val="00C45C69"/>
    <w:rsid w:val="00C4654C"/>
    <w:rsid w:val="00C46CD1"/>
    <w:rsid w:val="00C507C5"/>
    <w:rsid w:val="00C50CF2"/>
    <w:rsid w:val="00C50F45"/>
    <w:rsid w:val="00C51A3A"/>
    <w:rsid w:val="00C53B66"/>
    <w:rsid w:val="00C566A3"/>
    <w:rsid w:val="00C57069"/>
    <w:rsid w:val="00C57956"/>
    <w:rsid w:val="00C607B7"/>
    <w:rsid w:val="00C63301"/>
    <w:rsid w:val="00C6428D"/>
    <w:rsid w:val="00C64813"/>
    <w:rsid w:val="00C66A4F"/>
    <w:rsid w:val="00C67600"/>
    <w:rsid w:val="00C70848"/>
    <w:rsid w:val="00C70B16"/>
    <w:rsid w:val="00C718F8"/>
    <w:rsid w:val="00C75C1E"/>
    <w:rsid w:val="00C77DF9"/>
    <w:rsid w:val="00C80167"/>
    <w:rsid w:val="00C808A6"/>
    <w:rsid w:val="00C80A20"/>
    <w:rsid w:val="00C815CD"/>
    <w:rsid w:val="00C8268A"/>
    <w:rsid w:val="00C828E7"/>
    <w:rsid w:val="00C85630"/>
    <w:rsid w:val="00C86AD1"/>
    <w:rsid w:val="00C9059C"/>
    <w:rsid w:val="00C91ADC"/>
    <w:rsid w:val="00C92712"/>
    <w:rsid w:val="00C92C7B"/>
    <w:rsid w:val="00C949B1"/>
    <w:rsid w:val="00C94A22"/>
    <w:rsid w:val="00C95C3A"/>
    <w:rsid w:val="00C97000"/>
    <w:rsid w:val="00C9759C"/>
    <w:rsid w:val="00CA104F"/>
    <w:rsid w:val="00CA2C88"/>
    <w:rsid w:val="00CA375C"/>
    <w:rsid w:val="00CA3F0E"/>
    <w:rsid w:val="00CA66DC"/>
    <w:rsid w:val="00CB0161"/>
    <w:rsid w:val="00CB57D2"/>
    <w:rsid w:val="00CB78BF"/>
    <w:rsid w:val="00CB7DFA"/>
    <w:rsid w:val="00CB7F35"/>
    <w:rsid w:val="00CC09B5"/>
    <w:rsid w:val="00CC0ED7"/>
    <w:rsid w:val="00CC48C0"/>
    <w:rsid w:val="00CC798C"/>
    <w:rsid w:val="00CD09E1"/>
    <w:rsid w:val="00CD1C30"/>
    <w:rsid w:val="00CD27EE"/>
    <w:rsid w:val="00CD2806"/>
    <w:rsid w:val="00CD3E83"/>
    <w:rsid w:val="00CD4A1E"/>
    <w:rsid w:val="00CD570A"/>
    <w:rsid w:val="00CD5E73"/>
    <w:rsid w:val="00CE3F76"/>
    <w:rsid w:val="00CE47C5"/>
    <w:rsid w:val="00CE63CF"/>
    <w:rsid w:val="00CE6BBB"/>
    <w:rsid w:val="00CE7E0E"/>
    <w:rsid w:val="00CF318A"/>
    <w:rsid w:val="00CF4931"/>
    <w:rsid w:val="00CF5039"/>
    <w:rsid w:val="00CF5A32"/>
    <w:rsid w:val="00CF62A1"/>
    <w:rsid w:val="00CF6934"/>
    <w:rsid w:val="00CF7FA4"/>
    <w:rsid w:val="00D0238E"/>
    <w:rsid w:val="00D02D3B"/>
    <w:rsid w:val="00D06BD0"/>
    <w:rsid w:val="00D075E7"/>
    <w:rsid w:val="00D10F5C"/>
    <w:rsid w:val="00D11E15"/>
    <w:rsid w:val="00D123D0"/>
    <w:rsid w:val="00D15B5A"/>
    <w:rsid w:val="00D16376"/>
    <w:rsid w:val="00D16B7B"/>
    <w:rsid w:val="00D179A9"/>
    <w:rsid w:val="00D2077F"/>
    <w:rsid w:val="00D20811"/>
    <w:rsid w:val="00D219B7"/>
    <w:rsid w:val="00D23923"/>
    <w:rsid w:val="00D24317"/>
    <w:rsid w:val="00D244CB"/>
    <w:rsid w:val="00D24B51"/>
    <w:rsid w:val="00D263CE"/>
    <w:rsid w:val="00D267AE"/>
    <w:rsid w:val="00D27E2E"/>
    <w:rsid w:val="00D3142E"/>
    <w:rsid w:val="00D31AE7"/>
    <w:rsid w:val="00D352E5"/>
    <w:rsid w:val="00D36B38"/>
    <w:rsid w:val="00D37F9A"/>
    <w:rsid w:val="00D41795"/>
    <w:rsid w:val="00D44CE4"/>
    <w:rsid w:val="00D47A58"/>
    <w:rsid w:val="00D5007E"/>
    <w:rsid w:val="00D50713"/>
    <w:rsid w:val="00D523D8"/>
    <w:rsid w:val="00D53245"/>
    <w:rsid w:val="00D53B64"/>
    <w:rsid w:val="00D55338"/>
    <w:rsid w:val="00D562DB"/>
    <w:rsid w:val="00D564A3"/>
    <w:rsid w:val="00D56BB8"/>
    <w:rsid w:val="00D56D34"/>
    <w:rsid w:val="00D57199"/>
    <w:rsid w:val="00D57A54"/>
    <w:rsid w:val="00D605EF"/>
    <w:rsid w:val="00D71213"/>
    <w:rsid w:val="00D72132"/>
    <w:rsid w:val="00D733EA"/>
    <w:rsid w:val="00D7473F"/>
    <w:rsid w:val="00D767B7"/>
    <w:rsid w:val="00D87202"/>
    <w:rsid w:val="00D90117"/>
    <w:rsid w:val="00D91A24"/>
    <w:rsid w:val="00D93D03"/>
    <w:rsid w:val="00D941B5"/>
    <w:rsid w:val="00D94835"/>
    <w:rsid w:val="00D95ACF"/>
    <w:rsid w:val="00DA1125"/>
    <w:rsid w:val="00DA1281"/>
    <w:rsid w:val="00DA1303"/>
    <w:rsid w:val="00DA1425"/>
    <w:rsid w:val="00DA2BE6"/>
    <w:rsid w:val="00DA3ADA"/>
    <w:rsid w:val="00DA6C3F"/>
    <w:rsid w:val="00DA6FC3"/>
    <w:rsid w:val="00DA79D5"/>
    <w:rsid w:val="00DB02B9"/>
    <w:rsid w:val="00DB0F31"/>
    <w:rsid w:val="00DB438F"/>
    <w:rsid w:val="00DB7FE1"/>
    <w:rsid w:val="00DC0D6A"/>
    <w:rsid w:val="00DC3ADD"/>
    <w:rsid w:val="00DC4E0E"/>
    <w:rsid w:val="00DC53A8"/>
    <w:rsid w:val="00DC72C5"/>
    <w:rsid w:val="00DD0765"/>
    <w:rsid w:val="00DD1BC1"/>
    <w:rsid w:val="00DD1E10"/>
    <w:rsid w:val="00DD6905"/>
    <w:rsid w:val="00DE3896"/>
    <w:rsid w:val="00DE46F8"/>
    <w:rsid w:val="00DE5832"/>
    <w:rsid w:val="00DE781E"/>
    <w:rsid w:val="00DE7923"/>
    <w:rsid w:val="00DF4481"/>
    <w:rsid w:val="00DF4EFE"/>
    <w:rsid w:val="00DF56A1"/>
    <w:rsid w:val="00DF5CA4"/>
    <w:rsid w:val="00E005E3"/>
    <w:rsid w:val="00E01827"/>
    <w:rsid w:val="00E0320C"/>
    <w:rsid w:val="00E03A4F"/>
    <w:rsid w:val="00E03B61"/>
    <w:rsid w:val="00E05FF1"/>
    <w:rsid w:val="00E0793A"/>
    <w:rsid w:val="00E1097A"/>
    <w:rsid w:val="00E111B0"/>
    <w:rsid w:val="00E1668C"/>
    <w:rsid w:val="00E20320"/>
    <w:rsid w:val="00E20507"/>
    <w:rsid w:val="00E21B66"/>
    <w:rsid w:val="00E224FF"/>
    <w:rsid w:val="00E22E22"/>
    <w:rsid w:val="00E245B4"/>
    <w:rsid w:val="00E268ED"/>
    <w:rsid w:val="00E279D1"/>
    <w:rsid w:val="00E30219"/>
    <w:rsid w:val="00E32B3A"/>
    <w:rsid w:val="00E35FED"/>
    <w:rsid w:val="00E36099"/>
    <w:rsid w:val="00E36258"/>
    <w:rsid w:val="00E364DD"/>
    <w:rsid w:val="00E37772"/>
    <w:rsid w:val="00E42115"/>
    <w:rsid w:val="00E424B4"/>
    <w:rsid w:val="00E45FDA"/>
    <w:rsid w:val="00E504E2"/>
    <w:rsid w:val="00E51BB4"/>
    <w:rsid w:val="00E524D0"/>
    <w:rsid w:val="00E52DBB"/>
    <w:rsid w:val="00E55243"/>
    <w:rsid w:val="00E633C4"/>
    <w:rsid w:val="00E63471"/>
    <w:rsid w:val="00E6363C"/>
    <w:rsid w:val="00E63CC1"/>
    <w:rsid w:val="00E64D96"/>
    <w:rsid w:val="00E64FE7"/>
    <w:rsid w:val="00E66771"/>
    <w:rsid w:val="00E66D37"/>
    <w:rsid w:val="00E67FA9"/>
    <w:rsid w:val="00E836FA"/>
    <w:rsid w:val="00E83EBF"/>
    <w:rsid w:val="00E8484C"/>
    <w:rsid w:val="00E87372"/>
    <w:rsid w:val="00E878A3"/>
    <w:rsid w:val="00E9002A"/>
    <w:rsid w:val="00E913F8"/>
    <w:rsid w:val="00E91539"/>
    <w:rsid w:val="00E93EA5"/>
    <w:rsid w:val="00E94040"/>
    <w:rsid w:val="00E942B7"/>
    <w:rsid w:val="00E95835"/>
    <w:rsid w:val="00E96552"/>
    <w:rsid w:val="00E97A08"/>
    <w:rsid w:val="00EA4221"/>
    <w:rsid w:val="00EB0233"/>
    <w:rsid w:val="00EB13D6"/>
    <w:rsid w:val="00EB33B5"/>
    <w:rsid w:val="00EB37B1"/>
    <w:rsid w:val="00EB574A"/>
    <w:rsid w:val="00EC0D22"/>
    <w:rsid w:val="00EC1DA5"/>
    <w:rsid w:val="00EC203F"/>
    <w:rsid w:val="00EC2BCD"/>
    <w:rsid w:val="00EC4D58"/>
    <w:rsid w:val="00EC71A3"/>
    <w:rsid w:val="00EC7BEA"/>
    <w:rsid w:val="00EC7EED"/>
    <w:rsid w:val="00ED00C8"/>
    <w:rsid w:val="00ED0205"/>
    <w:rsid w:val="00ED22C7"/>
    <w:rsid w:val="00ED34A8"/>
    <w:rsid w:val="00ED3F45"/>
    <w:rsid w:val="00ED57E9"/>
    <w:rsid w:val="00ED688D"/>
    <w:rsid w:val="00EE240C"/>
    <w:rsid w:val="00EE27B1"/>
    <w:rsid w:val="00EE2A84"/>
    <w:rsid w:val="00EE42A4"/>
    <w:rsid w:val="00EE5F3D"/>
    <w:rsid w:val="00EE6F1F"/>
    <w:rsid w:val="00EF2AA4"/>
    <w:rsid w:val="00EF30B5"/>
    <w:rsid w:val="00EF6484"/>
    <w:rsid w:val="00EF6FB1"/>
    <w:rsid w:val="00EF7DE5"/>
    <w:rsid w:val="00F0161E"/>
    <w:rsid w:val="00F0251D"/>
    <w:rsid w:val="00F02583"/>
    <w:rsid w:val="00F03616"/>
    <w:rsid w:val="00F05691"/>
    <w:rsid w:val="00F05F72"/>
    <w:rsid w:val="00F06718"/>
    <w:rsid w:val="00F06738"/>
    <w:rsid w:val="00F10AAD"/>
    <w:rsid w:val="00F11B04"/>
    <w:rsid w:val="00F120A4"/>
    <w:rsid w:val="00F12B85"/>
    <w:rsid w:val="00F13492"/>
    <w:rsid w:val="00F13593"/>
    <w:rsid w:val="00F15D14"/>
    <w:rsid w:val="00F2052C"/>
    <w:rsid w:val="00F209FA"/>
    <w:rsid w:val="00F21ABB"/>
    <w:rsid w:val="00F21F9A"/>
    <w:rsid w:val="00F25F70"/>
    <w:rsid w:val="00F36AA0"/>
    <w:rsid w:val="00F426C6"/>
    <w:rsid w:val="00F42B27"/>
    <w:rsid w:val="00F43F77"/>
    <w:rsid w:val="00F440A9"/>
    <w:rsid w:val="00F45D13"/>
    <w:rsid w:val="00F46A89"/>
    <w:rsid w:val="00F54FCE"/>
    <w:rsid w:val="00F61E49"/>
    <w:rsid w:val="00F62337"/>
    <w:rsid w:val="00F65282"/>
    <w:rsid w:val="00F671C0"/>
    <w:rsid w:val="00F67F4D"/>
    <w:rsid w:val="00F71C14"/>
    <w:rsid w:val="00F7702B"/>
    <w:rsid w:val="00F80B92"/>
    <w:rsid w:val="00F81119"/>
    <w:rsid w:val="00F842B8"/>
    <w:rsid w:val="00F86148"/>
    <w:rsid w:val="00F93423"/>
    <w:rsid w:val="00F93E03"/>
    <w:rsid w:val="00F941FF"/>
    <w:rsid w:val="00F97BF9"/>
    <w:rsid w:val="00FA175A"/>
    <w:rsid w:val="00FA2919"/>
    <w:rsid w:val="00FA3474"/>
    <w:rsid w:val="00FA4AB7"/>
    <w:rsid w:val="00FA4E05"/>
    <w:rsid w:val="00FA5C77"/>
    <w:rsid w:val="00FA67F4"/>
    <w:rsid w:val="00FA7E85"/>
    <w:rsid w:val="00FB03CD"/>
    <w:rsid w:val="00FB0EC1"/>
    <w:rsid w:val="00FB1E3F"/>
    <w:rsid w:val="00FB3B05"/>
    <w:rsid w:val="00FB65D9"/>
    <w:rsid w:val="00FB66E9"/>
    <w:rsid w:val="00FC126C"/>
    <w:rsid w:val="00FC3684"/>
    <w:rsid w:val="00FC5AE8"/>
    <w:rsid w:val="00FC5B57"/>
    <w:rsid w:val="00FC77A7"/>
    <w:rsid w:val="00FC7945"/>
    <w:rsid w:val="00FD0D4D"/>
    <w:rsid w:val="00FD0F55"/>
    <w:rsid w:val="00FD192F"/>
    <w:rsid w:val="00FD3E2B"/>
    <w:rsid w:val="00FD77BF"/>
    <w:rsid w:val="00FE0132"/>
    <w:rsid w:val="00FE3747"/>
    <w:rsid w:val="00FE5E06"/>
    <w:rsid w:val="00FE6737"/>
    <w:rsid w:val="00FF02C2"/>
    <w:rsid w:val="00FF0406"/>
    <w:rsid w:val="00FF1385"/>
    <w:rsid w:val="00FF1627"/>
    <w:rsid w:val="00FF3ACF"/>
    <w:rsid w:val="00FF6333"/>
    <w:rsid w:val="00FF69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colormru v:ext="edit" colors="navy,#d8d8d8,#943634"/>
    </o:shapedefaults>
    <o:shapelayout v:ext="edit">
      <o:idmap v:ext="edit" data="1"/>
    </o:shapelayout>
  </w:shapeDefaults>
  <w:decimalSymbol w:val=","/>
  <w:listSeparator w:val=";"/>
  <w15:chartTrackingRefBased/>
  <w15:docId w15:val="{0D228B26-84FF-4A18-A589-8E882A17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7B80"/>
    <w:pPr>
      <w:spacing w:before="120" w:after="120"/>
    </w:pPr>
    <w:rPr>
      <w:rFonts w:ascii="Times New Roman" w:hAnsi="Times New Roman"/>
      <w:sz w:val="24"/>
      <w:szCs w:val="22"/>
      <w:lang w:val="en-US"/>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next w:val="Standard"/>
    <w:qFormat/>
    <w:rsid w:val="000C7013"/>
    <w:pPr>
      <w:keepNext/>
      <w:spacing w:before="120" w:after="60"/>
      <w:outlineLvl w:val="1"/>
    </w:pPr>
    <w:rPr>
      <w:rFonts w:ascii="Arial" w:hAnsi="Arial" w:cs="Arial"/>
      <w:b/>
      <w:bCs/>
      <w:i/>
      <w:iCs/>
      <w:sz w:val="24"/>
      <w:szCs w:val="28"/>
      <w:lang w:val="en-US"/>
    </w:rPr>
  </w:style>
  <w:style w:type="paragraph" w:styleId="berschrift3">
    <w:name w:val="heading 3"/>
    <w:basedOn w:val="Standard"/>
    <w:next w:val="Standard"/>
    <w:qFormat/>
    <w:rsid w:val="00AB656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semiHidden/>
    <w:unhideWhenUsed/>
    <w:rsid w:val="00851B1F"/>
    <w:pPr>
      <w:spacing w:after="0"/>
    </w:pPr>
    <w:rPr>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semiHidden/>
    <w:unhideWhenUsed/>
    <w:rsid w:val="00851B1F"/>
    <w:rPr>
      <w:vertAlign w:val="superscript"/>
    </w:rPr>
  </w:style>
  <w:style w:type="paragraph" w:styleId="Kopfzeile">
    <w:name w:val="header"/>
    <w:basedOn w:val="Standard"/>
    <w:link w:val="KopfzeileZchn"/>
    <w:uiPriority w:val="99"/>
    <w:semiHidden/>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customStyle="1" w:styleId="Tabellengitternetz">
    <w:name w:val="Tabellengitternetz"/>
    <w:basedOn w:val="NormaleTabelle"/>
    <w:uiPriority w:val="59"/>
    <w:semiHidden/>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zeile1">
    <w:name w:val="Fußzeile1"/>
    <w:rsid w:val="003E7B80"/>
    <w:pPr>
      <w:tabs>
        <w:tab w:val="right" w:pos="9360"/>
      </w:tabs>
    </w:pPr>
    <w:rPr>
      <w:rFonts w:ascii="Arial" w:hAnsi="Arial" w:cs="FuturaStd-Light"/>
      <w:sz w:val="18"/>
      <w:lang w:val="en-US"/>
    </w:rPr>
  </w:style>
  <w:style w:type="paragraph" w:styleId="Verzeichnis2">
    <w:name w:val="toc 2"/>
    <w:basedOn w:val="Standard"/>
    <w:next w:val="Standard"/>
    <w:autoRedefine/>
    <w:uiPriority w:val="39"/>
    <w:qFormat/>
    <w:rsid w:val="001777CF"/>
    <w:pPr>
      <w:framePr w:hSpace="141" w:wrap="around" w:hAnchor="margin" w:y="509"/>
      <w:tabs>
        <w:tab w:val="right" w:leader="dot" w:pos="9072"/>
      </w:tabs>
      <w:ind w:left="851" w:right="284"/>
    </w:pPr>
    <w:rPr>
      <w:rFonts w:ascii="Arial" w:hAnsi="Arial"/>
    </w:rPr>
  </w:style>
  <w:style w:type="paragraph" w:customStyle="1" w:styleId="Margin">
    <w:name w:val="Margin"/>
    <w:basedOn w:val="Standard"/>
    <w:rsid w:val="003E7B80"/>
    <w:pPr>
      <w:spacing w:before="0" w:after="0"/>
      <w:jc w:val="right"/>
    </w:pPr>
    <w:rPr>
      <w:rFonts w:ascii="Arial" w:hAnsi="Arial"/>
      <w:sz w:val="16"/>
      <w:szCs w:val="16"/>
    </w:rPr>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link w:val="berschrift1"/>
    <w:rsid w:val="00B30457"/>
    <w:rPr>
      <w:rFonts w:ascii="Arial" w:hAnsi="Arial" w:cs="Arial"/>
      <w:kern w:val="28"/>
      <w:sz w:val="28"/>
      <w:szCs w:val="28"/>
      <w:lang w:val="en-US" w:eastAsia="en-US" w:bidi="ar-SA"/>
    </w:rPr>
  </w:style>
  <w:style w:type="paragraph" w:customStyle="1" w:styleId="Text1Cover">
    <w:name w:val="Text1_Cover"/>
    <w:rsid w:val="003E7B80"/>
    <w:pPr>
      <w:spacing w:before="240" w:line="360" w:lineRule="atLeast"/>
      <w:ind w:left="3544"/>
    </w:pPr>
    <w:rPr>
      <w:rFonts w:ascii="Arial" w:hAnsi="Arial"/>
      <w:sz w:val="22"/>
      <w:szCs w:val="22"/>
      <w:lang w:val="en-US"/>
    </w:rPr>
  </w:style>
  <w:style w:type="paragraph" w:customStyle="1" w:styleId="Heading1Cover">
    <w:name w:val="Heading1_Cover"/>
    <w:rsid w:val="003E7B80"/>
    <w:pPr>
      <w:tabs>
        <w:tab w:val="left" w:pos="8833"/>
      </w:tabs>
      <w:ind w:left="3544"/>
    </w:pPr>
    <w:rPr>
      <w:rFonts w:ascii="Arial" w:hAnsi="Arial"/>
      <w:b/>
      <w:sz w:val="52"/>
      <w:szCs w:val="52"/>
      <w:lang w:val="en-US"/>
    </w:rPr>
  </w:style>
  <w:style w:type="paragraph" w:customStyle="1" w:styleId="Text2Cover">
    <w:name w:val="Text2_Cover"/>
    <w:rsid w:val="003E7B80"/>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3E7B80"/>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3E7B80"/>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customStyle="1" w:styleId="BesuchterHyperlink">
    <w:name w:val="Besuchter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qFormat/>
    <w:rsid w:val="003E7B80"/>
    <w:rPr>
      <w:rFonts w:ascii="Times New Roman" w:hAnsi="Times New Roman"/>
      <w:b/>
      <w:bCs/>
    </w:rPr>
  </w:style>
  <w:style w:type="paragraph" w:styleId="Gruformel">
    <w:name w:val="Closing"/>
    <w:basedOn w:val="Standard"/>
    <w:semiHidden/>
    <w:rsid w:val="00AB6566"/>
    <w:pPr>
      <w:ind w:left="4252"/>
    </w:pPr>
  </w:style>
  <w:style w:type="character" w:styleId="Hervorhebung">
    <w:name w:val="Emphasis"/>
    <w:qFormat/>
    <w:rsid w:val="003E7B80"/>
    <w:rPr>
      <w:rFonts w:ascii="Times New Roman" w:hAnsi="Times New Roman"/>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Thema">
    <w:name w:val="Tabellen-Thema"/>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qFormat/>
    <w:rsid w:val="001777CF"/>
    <w:pPr>
      <w:framePr w:hSpace="141" w:wrap="around" w:hAnchor="margin" w:y="509"/>
      <w:tabs>
        <w:tab w:val="right" w:leader="dot" w:pos="9072"/>
      </w:tabs>
      <w:ind w:left="567" w:right="284"/>
    </w:pPr>
    <w:rPr>
      <w:rFonts w:ascii="Arial" w:hAnsi="Arial"/>
    </w:rPr>
  </w:style>
  <w:style w:type="paragraph" w:styleId="Beschriftung">
    <w:name w:val="caption"/>
    <w:basedOn w:val="Index8"/>
    <w:next w:val="Standard"/>
    <w:qFormat/>
    <w:rsid w:val="003E7B80"/>
    <w:pPr>
      <w:spacing w:before="0" w:after="0"/>
    </w:pPr>
    <w:rPr>
      <w:rFonts w:ascii="Arial" w:hAnsi="Arial"/>
      <w:b/>
      <w:bCs/>
      <w:sz w:val="18"/>
      <w:szCs w:val="20"/>
    </w:rPr>
  </w:style>
  <w:style w:type="character" w:customStyle="1" w:styleId="shorttext">
    <w:name w:val="short_text"/>
    <w:basedOn w:val="Absatz-Standardschriftart"/>
    <w:rsid w:val="00EB13D6"/>
  </w:style>
  <w:style w:type="paragraph" w:styleId="Index8">
    <w:name w:val="index 8"/>
    <w:basedOn w:val="Standard"/>
    <w:next w:val="Standard"/>
    <w:autoRedefine/>
    <w:semiHidden/>
    <w:rsid w:val="008365D4"/>
    <w:pPr>
      <w:ind w:left="1920" w:hanging="240"/>
    </w:pPr>
  </w:style>
  <w:style w:type="paragraph" w:styleId="Inhaltsverzeichnisberschrift">
    <w:name w:val="TOC Heading"/>
    <w:basedOn w:val="berschrift1"/>
    <w:next w:val="Standard"/>
    <w:uiPriority w:val="39"/>
    <w:qFormat/>
    <w:rsid w:val="000B4036"/>
    <w:pPr>
      <w:keepLines/>
      <w:spacing w:before="480" w:line="276" w:lineRule="auto"/>
      <w:outlineLvl w:val="9"/>
    </w:pPr>
    <w:rPr>
      <w:rFonts w:ascii="Cambria" w:hAnsi="Cambria" w:cs="Times New Roman"/>
      <w:b/>
      <w:bCs/>
      <w:color w:val="365F91"/>
      <w:kern w:val="0"/>
      <w:lang w:val="de-DE"/>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customStyle="1" w:styleId="mediumtext">
    <w:name w:val="medium_text"/>
    <w:basedOn w:val="Absatz-Standardschriftart"/>
    <w:rsid w:val="00EB13D6"/>
  </w:style>
  <w:style w:type="character" w:customStyle="1" w:styleId="longtext">
    <w:name w:val="long_text"/>
    <w:basedOn w:val="Absatz-Standardschriftart"/>
    <w:rsid w:val="002362CA"/>
  </w:style>
  <w:style w:type="paragraph" w:styleId="Verzeichnis3">
    <w:name w:val="toc 3"/>
    <w:basedOn w:val="Standard"/>
    <w:next w:val="Standard"/>
    <w:autoRedefine/>
    <w:uiPriority w:val="39"/>
    <w:unhideWhenUsed/>
    <w:qFormat/>
    <w:rsid w:val="000B4036"/>
    <w:pPr>
      <w:spacing w:before="0" w:after="100" w:line="276" w:lineRule="auto"/>
      <w:ind w:left="440"/>
    </w:pPr>
    <w:rPr>
      <w:rFonts w:ascii="Calibri" w:hAnsi="Calibri"/>
      <w:sz w:val="22"/>
      <w:lang w:val="de-DE" w:eastAsia="en-US"/>
    </w:rPr>
  </w:style>
  <w:style w:type="character" w:styleId="Kommentarzeichen">
    <w:name w:val="annotation reference"/>
    <w:uiPriority w:val="99"/>
    <w:semiHidden/>
    <w:unhideWhenUsed/>
    <w:rsid w:val="00536625"/>
    <w:rPr>
      <w:sz w:val="16"/>
      <w:szCs w:val="16"/>
    </w:rPr>
  </w:style>
  <w:style w:type="paragraph" w:styleId="Kommentartext">
    <w:name w:val="annotation text"/>
    <w:basedOn w:val="Standard"/>
    <w:link w:val="KommentartextZchn"/>
    <w:uiPriority w:val="99"/>
    <w:semiHidden/>
    <w:unhideWhenUsed/>
    <w:rsid w:val="00536625"/>
    <w:rPr>
      <w:sz w:val="20"/>
      <w:szCs w:val="20"/>
    </w:rPr>
  </w:style>
  <w:style w:type="character" w:customStyle="1" w:styleId="KommentartextZchn">
    <w:name w:val="Kommentartext Zchn"/>
    <w:link w:val="Kommentartext"/>
    <w:uiPriority w:val="99"/>
    <w:semiHidden/>
    <w:rsid w:val="00536625"/>
    <w:rPr>
      <w:rFonts w:ascii="Times New Roman" w:hAnsi="Times New Roman"/>
      <w:lang w:val="en-US"/>
    </w:rPr>
  </w:style>
  <w:style w:type="paragraph" w:styleId="Kommentarthema">
    <w:name w:val="annotation subject"/>
    <w:basedOn w:val="Kommentartext"/>
    <w:next w:val="Kommentartext"/>
    <w:link w:val="KommentarthemaZchn"/>
    <w:uiPriority w:val="99"/>
    <w:semiHidden/>
    <w:unhideWhenUsed/>
    <w:rsid w:val="00536625"/>
    <w:rPr>
      <w:b/>
      <w:bCs/>
    </w:rPr>
  </w:style>
  <w:style w:type="character" w:customStyle="1" w:styleId="KommentarthemaZchn">
    <w:name w:val="Kommentarthema Zchn"/>
    <w:link w:val="Kommentarthema"/>
    <w:uiPriority w:val="99"/>
    <w:semiHidden/>
    <w:rsid w:val="00536625"/>
    <w:rPr>
      <w:rFonts w:ascii="Times New Roman" w:hAnsi="Times New Roman"/>
      <w:b/>
      <w:bCs/>
      <w:lang w:val="en-US"/>
    </w:rPr>
  </w:style>
  <w:style w:type="paragraph" w:customStyle="1" w:styleId="Grundtextzentriert">
    <w:name w:val="Grundtext (zentriert)"/>
    <w:basedOn w:val="Standard"/>
    <w:rsid w:val="00773184"/>
    <w:pPr>
      <w:spacing w:before="0" w:after="0" w:line="320" w:lineRule="atLeast"/>
      <w:jc w:val="center"/>
    </w:pPr>
    <w:rPr>
      <w:szCs w:val="20"/>
      <w:lang w:val="de-DE"/>
    </w:rPr>
  </w:style>
  <w:style w:type="paragraph" w:customStyle="1" w:styleId="GrundtextChar">
    <w:name w:val="Grundtext Char"/>
    <w:link w:val="GrundtextCharChar"/>
    <w:rsid w:val="00773184"/>
    <w:pPr>
      <w:spacing w:after="240" w:line="360" w:lineRule="atLeast"/>
      <w:jc w:val="both"/>
    </w:pPr>
    <w:rPr>
      <w:rFonts w:ascii="Arial" w:hAnsi="Arial"/>
      <w:sz w:val="24"/>
    </w:rPr>
  </w:style>
  <w:style w:type="character" w:customStyle="1" w:styleId="GrundtextCharChar">
    <w:name w:val="Grundtext Char Char"/>
    <w:link w:val="GrundtextChar"/>
    <w:rsid w:val="00773184"/>
    <w:rPr>
      <w:rFonts w:ascii="Arial" w:hAnsi="Arial"/>
      <w:sz w:val="24"/>
      <w:lang w:val="de-DE" w:eastAsia="de-DE" w:bidi="ar-SA"/>
    </w:rPr>
  </w:style>
  <w:style w:type="paragraph" w:customStyle="1" w:styleId="Grundtext">
    <w:name w:val="Grundtext"/>
    <w:rsid w:val="00A75FF8"/>
    <w:pPr>
      <w:spacing w:after="240" w:line="360" w:lineRule="atLeast"/>
      <w:jc w:val="both"/>
    </w:pPr>
    <w:rPr>
      <w:rFonts w:ascii="Times New Roman" w:hAnsi="Times New Roman"/>
      <w:sz w:val="24"/>
    </w:rPr>
  </w:style>
  <w:style w:type="paragraph" w:styleId="Listenabsatz">
    <w:name w:val="List Paragraph"/>
    <w:basedOn w:val="Standard"/>
    <w:uiPriority w:val="34"/>
    <w:qFormat/>
    <w:rsid w:val="00141B6F"/>
    <w:pPr>
      <w:spacing w:before="0" w:after="200" w:line="276" w:lineRule="auto"/>
      <w:ind w:left="720"/>
      <w:contextualSpacing/>
    </w:pPr>
    <w:rPr>
      <w:rFonts w:ascii="Calibri" w:eastAsia="Calibri" w:hAnsi="Calibri"/>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9065">
      <w:bodyDiv w:val="1"/>
      <w:marLeft w:val="0"/>
      <w:marRight w:val="0"/>
      <w:marTop w:val="0"/>
      <w:marBottom w:val="0"/>
      <w:divBdr>
        <w:top w:val="none" w:sz="0" w:space="0" w:color="auto"/>
        <w:left w:val="none" w:sz="0" w:space="0" w:color="auto"/>
        <w:bottom w:val="none" w:sz="0" w:space="0" w:color="auto"/>
        <w:right w:val="none" w:sz="0" w:space="0" w:color="auto"/>
      </w:divBdr>
      <w:divsChild>
        <w:div w:id="1020741647">
          <w:marLeft w:val="0"/>
          <w:marRight w:val="0"/>
          <w:marTop w:val="0"/>
          <w:marBottom w:val="0"/>
          <w:divBdr>
            <w:top w:val="none" w:sz="0" w:space="0" w:color="auto"/>
            <w:left w:val="none" w:sz="0" w:space="0" w:color="auto"/>
            <w:bottom w:val="none" w:sz="0" w:space="0" w:color="auto"/>
            <w:right w:val="none" w:sz="0" w:space="0" w:color="auto"/>
          </w:divBdr>
          <w:divsChild>
            <w:div w:id="1211846840">
              <w:marLeft w:val="300"/>
              <w:marRight w:val="300"/>
              <w:marTop w:val="300"/>
              <w:marBottom w:val="0"/>
              <w:divBdr>
                <w:top w:val="none" w:sz="0" w:space="0" w:color="auto"/>
                <w:left w:val="none" w:sz="0" w:space="0" w:color="auto"/>
                <w:bottom w:val="none" w:sz="0" w:space="0" w:color="auto"/>
                <w:right w:val="none" w:sz="0" w:space="0" w:color="auto"/>
              </w:divBdr>
              <w:divsChild>
                <w:div w:id="2067147644">
                  <w:marLeft w:val="300"/>
                  <w:marRight w:val="300"/>
                  <w:marTop w:val="0"/>
                  <w:marBottom w:val="0"/>
                  <w:divBdr>
                    <w:top w:val="none" w:sz="0" w:space="0" w:color="auto"/>
                    <w:left w:val="none" w:sz="0" w:space="0" w:color="auto"/>
                    <w:bottom w:val="none" w:sz="0" w:space="0" w:color="auto"/>
                    <w:right w:val="none" w:sz="0" w:space="0" w:color="auto"/>
                  </w:divBdr>
                  <w:divsChild>
                    <w:div w:id="2118138193">
                      <w:marLeft w:val="0"/>
                      <w:marRight w:val="0"/>
                      <w:marTop w:val="0"/>
                      <w:marBottom w:val="0"/>
                      <w:divBdr>
                        <w:top w:val="none" w:sz="0" w:space="0" w:color="auto"/>
                        <w:left w:val="none" w:sz="0" w:space="0" w:color="auto"/>
                        <w:bottom w:val="none" w:sz="0" w:space="0" w:color="auto"/>
                        <w:right w:val="none" w:sz="0" w:space="0" w:color="auto"/>
                      </w:divBdr>
                      <w:divsChild>
                        <w:div w:id="9403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98411">
      <w:bodyDiv w:val="1"/>
      <w:marLeft w:val="0"/>
      <w:marRight w:val="0"/>
      <w:marTop w:val="0"/>
      <w:marBottom w:val="0"/>
      <w:divBdr>
        <w:top w:val="none" w:sz="0" w:space="0" w:color="auto"/>
        <w:left w:val="none" w:sz="0" w:space="0" w:color="auto"/>
        <w:bottom w:val="none" w:sz="0" w:space="0" w:color="auto"/>
        <w:right w:val="none" w:sz="0" w:space="0" w:color="auto"/>
      </w:divBdr>
      <w:divsChild>
        <w:div w:id="490219904">
          <w:marLeft w:val="0"/>
          <w:marRight w:val="0"/>
          <w:marTop w:val="0"/>
          <w:marBottom w:val="0"/>
          <w:divBdr>
            <w:top w:val="none" w:sz="0" w:space="0" w:color="auto"/>
            <w:left w:val="none" w:sz="0" w:space="0" w:color="auto"/>
            <w:bottom w:val="none" w:sz="0" w:space="0" w:color="auto"/>
            <w:right w:val="none" w:sz="0" w:space="0" w:color="auto"/>
          </w:divBdr>
          <w:divsChild>
            <w:div w:id="999848876">
              <w:marLeft w:val="-225"/>
              <w:marRight w:val="-225"/>
              <w:marTop w:val="0"/>
              <w:marBottom w:val="0"/>
              <w:divBdr>
                <w:top w:val="none" w:sz="0" w:space="0" w:color="auto"/>
                <w:left w:val="none" w:sz="0" w:space="0" w:color="auto"/>
                <w:bottom w:val="none" w:sz="0" w:space="0" w:color="auto"/>
                <w:right w:val="none" w:sz="0" w:space="0" w:color="auto"/>
              </w:divBdr>
              <w:divsChild>
                <w:div w:id="1525753747">
                  <w:marLeft w:val="0"/>
                  <w:marRight w:val="0"/>
                  <w:marTop w:val="0"/>
                  <w:marBottom w:val="0"/>
                  <w:divBdr>
                    <w:top w:val="none" w:sz="0" w:space="0" w:color="auto"/>
                    <w:left w:val="none" w:sz="0" w:space="0" w:color="auto"/>
                    <w:bottom w:val="none" w:sz="0" w:space="0" w:color="auto"/>
                    <w:right w:val="none" w:sz="0" w:space="0" w:color="auto"/>
                  </w:divBdr>
                  <w:divsChild>
                    <w:div w:id="1620533027">
                      <w:marLeft w:val="0"/>
                      <w:marRight w:val="0"/>
                      <w:marTop w:val="0"/>
                      <w:marBottom w:val="0"/>
                      <w:divBdr>
                        <w:top w:val="none" w:sz="0" w:space="0" w:color="auto"/>
                        <w:left w:val="none" w:sz="0" w:space="0" w:color="auto"/>
                        <w:bottom w:val="none" w:sz="0" w:space="0" w:color="auto"/>
                        <w:right w:val="none" w:sz="0" w:space="0" w:color="auto"/>
                      </w:divBdr>
                      <w:divsChild>
                        <w:div w:id="771432793">
                          <w:marLeft w:val="0"/>
                          <w:marRight w:val="0"/>
                          <w:marTop w:val="225"/>
                          <w:marBottom w:val="0"/>
                          <w:divBdr>
                            <w:top w:val="none" w:sz="0" w:space="0" w:color="auto"/>
                            <w:left w:val="none" w:sz="0" w:space="0" w:color="auto"/>
                            <w:bottom w:val="none" w:sz="0" w:space="0" w:color="auto"/>
                            <w:right w:val="none" w:sz="0" w:space="0" w:color="auto"/>
                          </w:divBdr>
                          <w:divsChild>
                            <w:div w:id="5925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1119030506">
      <w:bodyDiv w:val="1"/>
      <w:marLeft w:val="0"/>
      <w:marRight w:val="0"/>
      <w:marTop w:val="0"/>
      <w:marBottom w:val="0"/>
      <w:divBdr>
        <w:top w:val="none" w:sz="0" w:space="0" w:color="auto"/>
        <w:left w:val="none" w:sz="0" w:space="0" w:color="auto"/>
        <w:bottom w:val="none" w:sz="0" w:space="0" w:color="auto"/>
        <w:right w:val="none" w:sz="0" w:space="0" w:color="auto"/>
      </w:divBdr>
      <w:divsChild>
        <w:div w:id="1549099927">
          <w:marLeft w:val="0"/>
          <w:marRight w:val="0"/>
          <w:marTop w:val="0"/>
          <w:marBottom w:val="0"/>
          <w:divBdr>
            <w:top w:val="none" w:sz="0" w:space="0" w:color="auto"/>
            <w:left w:val="none" w:sz="0" w:space="0" w:color="auto"/>
            <w:bottom w:val="none" w:sz="0" w:space="0" w:color="auto"/>
            <w:right w:val="none" w:sz="0" w:space="0" w:color="auto"/>
          </w:divBdr>
          <w:divsChild>
            <w:div w:id="408384436">
              <w:marLeft w:val="0"/>
              <w:marRight w:val="0"/>
              <w:marTop w:val="0"/>
              <w:marBottom w:val="0"/>
              <w:divBdr>
                <w:top w:val="none" w:sz="0" w:space="0" w:color="auto"/>
                <w:left w:val="none" w:sz="0" w:space="0" w:color="auto"/>
                <w:bottom w:val="none" w:sz="0" w:space="0" w:color="auto"/>
                <w:right w:val="none" w:sz="0" w:space="0" w:color="auto"/>
              </w:divBdr>
              <w:divsChild>
                <w:div w:id="707215979">
                  <w:marLeft w:val="0"/>
                  <w:marRight w:val="0"/>
                  <w:marTop w:val="0"/>
                  <w:marBottom w:val="0"/>
                  <w:divBdr>
                    <w:top w:val="none" w:sz="0" w:space="0" w:color="auto"/>
                    <w:left w:val="none" w:sz="0" w:space="0" w:color="auto"/>
                    <w:bottom w:val="none" w:sz="0" w:space="0" w:color="auto"/>
                    <w:right w:val="none" w:sz="0" w:space="0" w:color="auto"/>
                  </w:divBdr>
                  <w:divsChild>
                    <w:div w:id="1278099184">
                      <w:marLeft w:val="150"/>
                      <w:marRight w:val="150"/>
                      <w:marTop w:val="150"/>
                      <w:marBottom w:val="150"/>
                      <w:divBdr>
                        <w:top w:val="none" w:sz="0" w:space="0" w:color="auto"/>
                        <w:left w:val="none" w:sz="0" w:space="0" w:color="auto"/>
                        <w:bottom w:val="none" w:sz="0" w:space="0" w:color="auto"/>
                        <w:right w:val="none" w:sz="0" w:space="0" w:color="auto"/>
                      </w:divBdr>
                      <w:divsChild>
                        <w:div w:id="19425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286229860">
      <w:bodyDiv w:val="1"/>
      <w:marLeft w:val="0"/>
      <w:marRight w:val="0"/>
      <w:marTop w:val="0"/>
      <w:marBottom w:val="0"/>
      <w:divBdr>
        <w:top w:val="none" w:sz="0" w:space="0" w:color="auto"/>
        <w:left w:val="none" w:sz="0" w:space="0" w:color="auto"/>
        <w:bottom w:val="none" w:sz="0" w:space="0" w:color="auto"/>
        <w:right w:val="none" w:sz="0" w:space="0" w:color="auto"/>
      </w:divBdr>
      <w:divsChild>
        <w:div w:id="790785100">
          <w:marLeft w:val="0"/>
          <w:marRight w:val="0"/>
          <w:marTop w:val="0"/>
          <w:marBottom w:val="0"/>
          <w:divBdr>
            <w:top w:val="none" w:sz="0" w:space="0" w:color="auto"/>
            <w:left w:val="none" w:sz="0" w:space="0" w:color="auto"/>
            <w:bottom w:val="none" w:sz="0" w:space="0" w:color="auto"/>
            <w:right w:val="none" w:sz="0" w:space="0" w:color="auto"/>
          </w:divBdr>
          <w:divsChild>
            <w:div w:id="2075158823">
              <w:marLeft w:val="300"/>
              <w:marRight w:val="300"/>
              <w:marTop w:val="300"/>
              <w:marBottom w:val="0"/>
              <w:divBdr>
                <w:top w:val="none" w:sz="0" w:space="0" w:color="auto"/>
                <w:left w:val="none" w:sz="0" w:space="0" w:color="auto"/>
                <w:bottom w:val="none" w:sz="0" w:space="0" w:color="auto"/>
                <w:right w:val="none" w:sz="0" w:space="0" w:color="auto"/>
              </w:divBdr>
              <w:divsChild>
                <w:div w:id="816149689">
                  <w:marLeft w:val="300"/>
                  <w:marRight w:val="300"/>
                  <w:marTop w:val="0"/>
                  <w:marBottom w:val="0"/>
                  <w:divBdr>
                    <w:top w:val="none" w:sz="0" w:space="0" w:color="auto"/>
                    <w:left w:val="none" w:sz="0" w:space="0" w:color="auto"/>
                    <w:bottom w:val="none" w:sz="0" w:space="0" w:color="auto"/>
                    <w:right w:val="none" w:sz="0" w:space="0" w:color="auto"/>
                  </w:divBdr>
                  <w:divsChild>
                    <w:div w:id="1965308867">
                      <w:marLeft w:val="0"/>
                      <w:marRight w:val="0"/>
                      <w:marTop w:val="0"/>
                      <w:marBottom w:val="0"/>
                      <w:divBdr>
                        <w:top w:val="none" w:sz="0" w:space="0" w:color="auto"/>
                        <w:left w:val="none" w:sz="0" w:space="0" w:color="auto"/>
                        <w:bottom w:val="none" w:sz="0" w:space="0" w:color="auto"/>
                        <w:right w:val="none" w:sz="0" w:space="0" w:color="auto"/>
                      </w:divBdr>
                      <w:divsChild>
                        <w:div w:id="21382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356697">
      <w:bodyDiv w:val="1"/>
      <w:marLeft w:val="0"/>
      <w:marRight w:val="0"/>
      <w:marTop w:val="0"/>
      <w:marBottom w:val="0"/>
      <w:divBdr>
        <w:top w:val="none" w:sz="0" w:space="0" w:color="auto"/>
        <w:left w:val="none" w:sz="0" w:space="0" w:color="auto"/>
        <w:bottom w:val="none" w:sz="0" w:space="0" w:color="auto"/>
        <w:right w:val="none" w:sz="0" w:space="0" w:color="auto"/>
      </w:divBdr>
      <w:divsChild>
        <w:div w:id="752822941">
          <w:marLeft w:val="0"/>
          <w:marRight w:val="0"/>
          <w:marTop w:val="0"/>
          <w:marBottom w:val="0"/>
          <w:divBdr>
            <w:top w:val="none" w:sz="0" w:space="0" w:color="auto"/>
            <w:left w:val="none" w:sz="0" w:space="0" w:color="auto"/>
            <w:bottom w:val="none" w:sz="0" w:space="0" w:color="auto"/>
            <w:right w:val="none" w:sz="0" w:space="0" w:color="auto"/>
          </w:divBdr>
          <w:divsChild>
            <w:div w:id="935404481">
              <w:marLeft w:val="-225"/>
              <w:marRight w:val="-225"/>
              <w:marTop w:val="0"/>
              <w:marBottom w:val="0"/>
              <w:divBdr>
                <w:top w:val="none" w:sz="0" w:space="0" w:color="auto"/>
                <w:left w:val="none" w:sz="0" w:space="0" w:color="auto"/>
                <w:bottom w:val="none" w:sz="0" w:space="0" w:color="auto"/>
                <w:right w:val="none" w:sz="0" w:space="0" w:color="auto"/>
              </w:divBdr>
              <w:divsChild>
                <w:div w:id="1748645183">
                  <w:marLeft w:val="0"/>
                  <w:marRight w:val="0"/>
                  <w:marTop w:val="0"/>
                  <w:marBottom w:val="0"/>
                  <w:divBdr>
                    <w:top w:val="none" w:sz="0" w:space="0" w:color="auto"/>
                    <w:left w:val="none" w:sz="0" w:space="0" w:color="auto"/>
                    <w:bottom w:val="none" w:sz="0" w:space="0" w:color="auto"/>
                    <w:right w:val="none" w:sz="0" w:space="0" w:color="auto"/>
                  </w:divBdr>
                  <w:divsChild>
                    <w:div w:id="1253197044">
                      <w:marLeft w:val="0"/>
                      <w:marRight w:val="0"/>
                      <w:marTop w:val="0"/>
                      <w:marBottom w:val="0"/>
                      <w:divBdr>
                        <w:top w:val="none" w:sz="0" w:space="0" w:color="auto"/>
                        <w:left w:val="none" w:sz="0" w:space="0" w:color="auto"/>
                        <w:bottom w:val="none" w:sz="0" w:space="0" w:color="auto"/>
                        <w:right w:val="none" w:sz="0" w:space="0" w:color="auto"/>
                      </w:divBdr>
                      <w:divsChild>
                        <w:div w:id="1344468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2646</Words>
  <Characters>16675</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19283</CharactersWithSpaces>
  <SharedDoc>false</SharedDoc>
  <HLinks>
    <vt:vector size="66" baseType="variant">
      <vt:variant>
        <vt:i4>1179707</vt:i4>
      </vt:variant>
      <vt:variant>
        <vt:i4>65</vt:i4>
      </vt:variant>
      <vt:variant>
        <vt:i4>0</vt:i4>
      </vt:variant>
      <vt:variant>
        <vt:i4>5</vt:i4>
      </vt:variant>
      <vt:variant>
        <vt:lpwstr/>
      </vt:variant>
      <vt:variant>
        <vt:lpwstr>_Toc522789494</vt:lpwstr>
      </vt:variant>
      <vt:variant>
        <vt:i4>1179707</vt:i4>
      </vt:variant>
      <vt:variant>
        <vt:i4>59</vt:i4>
      </vt:variant>
      <vt:variant>
        <vt:i4>0</vt:i4>
      </vt:variant>
      <vt:variant>
        <vt:i4>5</vt:i4>
      </vt:variant>
      <vt:variant>
        <vt:lpwstr/>
      </vt:variant>
      <vt:variant>
        <vt:lpwstr>_Toc522789493</vt:lpwstr>
      </vt:variant>
      <vt:variant>
        <vt:i4>1179707</vt:i4>
      </vt:variant>
      <vt:variant>
        <vt:i4>53</vt:i4>
      </vt:variant>
      <vt:variant>
        <vt:i4>0</vt:i4>
      </vt:variant>
      <vt:variant>
        <vt:i4>5</vt:i4>
      </vt:variant>
      <vt:variant>
        <vt:lpwstr/>
      </vt:variant>
      <vt:variant>
        <vt:lpwstr>_Toc522789492</vt:lpwstr>
      </vt:variant>
      <vt:variant>
        <vt:i4>1179707</vt:i4>
      </vt:variant>
      <vt:variant>
        <vt:i4>47</vt:i4>
      </vt:variant>
      <vt:variant>
        <vt:i4>0</vt:i4>
      </vt:variant>
      <vt:variant>
        <vt:i4>5</vt:i4>
      </vt:variant>
      <vt:variant>
        <vt:lpwstr/>
      </vt:variant>
      <vt:variant>
        <vt:lpwstr>_Toc522789491</vt:lpwstr>
      </vt:variant>
      <vt:variant>
        <vt:i4>1179707</vt:i4>
      </vt:variant>
      <vt:variant>
        <vt:i4>41</vt:i4>
      </vt:variant>
      <vt:variant>
        <vt:i4>0</vt:i4>
      </vt:variant>
      <vt:variant>
        <vt:i4>5</vt:i4>
      </vt:variant>
      <vt:variant>
        <vt:lpwstr/>
      </vt:variant>
      <vt:variant>
        <vt:lpwstr>_Toc522789490</vt:lpwstr>
      </vt:variant>
      <vt:variant>
        <vt:i4>1245243</vt:i4>
      </vt:variant>
      <vt:variant>
        <vt:i4>35</vt:i4>
      </vt:variant>
      <vt:variant>
        <vt:i4>0</vt:i4>
      </vt:variant>
      <vt:variant>
        <vt:i4>5</vt:i4>
      </vt:variant>
      <vt:variant>
        <vt:lpwstr/>
      </vt:variant>
      <vt:variant>
        <vt:lpwstr>_Toc522789489</vt:lpwstr>
      </vt:variant>
      <vt:variant>
        <vt:i4>1245243</vt:i4>
      </vt:variant>
      <vt:variant>
        <vt:i4>29</vt:i4>
      </vt:variant>
      <vt:variant>
        <vt:i4>0</vt:i4>
      </vt:variant>
      <vt:variant>
        <vt:i4>5</vt:i4>
      </vt:variant>
      <vt:variant>
        <vt:lpwstr/>
      </vt:variant>
      <vt:variant>
        <vt:lpwstr>_Toc522789488</vt:lpwstr>
      </vt:variant>
      <vt:variant>
        <vt:i4>1245243</vt:i4>
      </vt:variant>
      <vt:variant>
        <vt:i4>23</vt:i4>
      </vt:variant>
      <vt:variant>
        <vt:i4>0</vt:i4>
      </vt:variant>
      <vt:variant>
        <vt:i4>5</vt:i4>
      </vt:variant>
      <vt:variant>
        <vt:lpwstr/>
      </vt:variant>
      <vt:variant>
        <vt:lpwstr>_Toc522789487</vt:lpwstr>
      </vt:variant>
      <vt:variant>
        <vt:i4>1245243</vt:i4>
      </vt:variant>
      <vt:variant>
        <vt:i4>17</vt:i4>
      </vt:variant>
      <vt:variant>
        <vt:i4>0</vt:i4>
      </vt:variant>
      <vt:variant>
        <vt:i4>5</vt:i4>
      </vt:variant>
      <vt:variant>
        <vt:lpwstr/>
      </vt:variant>
      <vt:variant>
        <vt:lpwstr>_Toc522789486</vt:lpwstr>
      </vt:variant>
      <vt:variant>
        <vt:i4>1245243</vt:i4>
      </vt:variant>
      <vt:variant>
        <vt:i4>11</vt:i4>
      </vt:variant>
      <vt:variant>
        <vt:i4>0</vt:i4>
      </vt:variant>
      <vt:variant>
        <vt:i4>5</vt:i4>
      </vt:variant>
      <vt:variant>
        <vt:lpwstr/>
      </vt:variant>
      <vt:variant>
        <vt:lpwstr>_Toc522789485</vt:lpwstr>
      </vt:variant>
      <vt:variant>
        <vt:i4>1245243</vt:i4>
      </vt:variant>
      <vt:variant>
        <vt:i4>5</vt:i4>
      </vt:variant>
      <vt:variant>
        <vt:i4>0</vt:i4>
      </vt:variant>
      <vt:variant>
        <vt:i4>5</vt:i4>
      </vt:variant>
      <vt:variant>
        <vt:lpwstr/>
      </vt:variant>
      <vt:variant>
        <vt:lpwstr>_Toc522789484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Bebata</dc:creator>
  <cp:keywords/>
  <cp:lastModifiedBy>Robert Häusler</cp:lastModifiedBy>
  <cp:revision>5</cp:revision>
  <cp:lastPrinted>2025-08-26T13:22:00Z</cp:lastPrinted>
  <dcterms:created xsi:type="dcterms:W3CDTF">2025-08-26T12:51:00Z</dcterms:created>
  <dcterms:modified xsi:type="dcterms:W3CDTF">2025-08-26T13:22:00Z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